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D7204" w14:textId="1B248A14" w:rsidR="00657A1B" w:rsidRPr="002002E3" w:rsidRDefault="00657A1B" w:rsidP="00903C9C">
      <w:pPr>
        <w:pStyle w:val="Heading1"/>
        <w:pBdr>
          <w:bottom w:val="single" w:sz="4" w:space="1" w:color="595959" w:themeColor="text1" w:themeTint="A6"/>
        </w:pBdr>
        <w:spacing w:after="160" w:line="259" w:lineRule="auto"/>
        <w:rPr>
          <w:rFonts w:ascii="Arial" w:hAnsi="Arial" w:cs="Arial"/>
          <w:b/>
          <w:bCs/>
          <w:color w:val="auto"/>
          <w:sz w:val="32"/>
          <w:szCs w:val="32"/>
        </w:rPr>
      </w:pPr>
      <w:bookmarkStart w:id="0" w:name="_Toc159938414"/>
      <w:r w:rsidRPr="002002E3">
        <w:rPr>
          <w:rFonts w:ascii="Arial" w:hAnsi="Arial" w:cs="Arial"/>
          <w:b/>
          <w:bCs/>
          <w:color w:val="auto"/>
          <w:sz w:val="32"/>
          <w:szCs w:val="32"/>
        </w:rPr>
        <w:t>I</w:t>
      </w:r>
      <w:r w:rsidR="00903C9C" w:rsidRPr="002002E3">
        <w:rPr>
          <w:rFonts w:ascii="Arial" w:hAnsi="Arial" w:cs="Arial"/>
          <w:b/>
          <w:bCs/>
          <w:color w:val="auto"/>
          <w:sz w:val="32"/>
          <w:szCs w:val="32"/>
        </w:rPr>
        <w:t xml:space="preserve">nfection Prevention Control </w:t>
      </w:r>
      <w:r w:rsidRPr="002002E3">
        <w:rPr>
          <w:rFonts w:ascii="Arial" w:hAnsi="Arial" w:cs="Arial"/>
          <w:b/>
          <w:bCs/>
          <w:color w:val="auto"/>
          <w:sz w:val="32"/>
          <w:szCs w:val="32"/>
        </w:rPr>
        <w:t>Annual Statement Report</w:t>
      </w:r>
      <w:bookmarkEnd w:id="0"/>
    </w:p>
    <w:p w14:paraId="3B374ECC" w14:textId="77777777" w:rsidR="002002E3" w:rsidRDefault="002002E3" w:rsidP="00657A1B">
      <w:pPr>
        <w:spacing w:before="100" w:beforeAutospacing="1" w:after="100" w:afterAutospacing="1"/>
        <w:rPr>
          <w:rFonts w:ascii="Arial" w:hAnsi="Arial" w:cs="Arial"/>
          <w:b/>
          <w:bCs/>
          <w:sz w:val="28"/>
          <w:szCs w:val="28"/>
        </w:rPr>
      </w:pPr>
    </w:p>
    <w:p w14:paraId="23FBC252" w14:textId="58652488" w:rsidR="00657A1B" w:rsidRDefault="00903C9C" w:rsidP="00657A1B">
      <w:pPr>
        <w:spacing w:before="100" w:beforeAutospacing="1" w:after="100" w:afterAutospacing="1"/>
        <w:rPr>
          <w:rFonts w:ascii="Arial" w:hAnsi="Arial" w:cs="Arial"/>
          <w:b/>
          <w:bCs/>
          <w:sz w:val="28"/>
          <w:szCs w:val="28"/>
        </w:rPr>
      </w:pPr>
      <w:r w:rsidRPr="002002E3">
        <w:rPr>
          <w:rFonts w:ascii="Arial" w:hAnsi="Arial" w:cs="Arial"/>
          <w:b/>
          <w:bCs/>
          <w:sz w:val="28"/>
          <w:szCs w:val="28"/>
        </w:rPr>
        <w:t xml:space="preserve">SUTTON MANOR SURGERY </w:t>
      </w:r>
    </w:p>
    <w:p w14:paraId="6F1DCCFE" w14:textId="77777777" w:rsidR="002002E3" w:rsidRPr="002002E3" w:rsidRDefault="002002E3" w:rsidP="00657A1B">
      <w:pPr>
        <w:spacing w:before="100" w:beforeAutospacing="1" w:after="100" w:afterAutospacing="1"/>
        <w:rPr>
          <w:rFonts w:ascii="Arial" w:hAnsi="Arial" w:cs="Arial"/>
          <w:b/>
          <w:bCs/>
          <w:sz w:val="28"/>
          <w:szCs w:val="28"/>
        </w:rPr>
      </w:pPr>
    </w:p>
    <w:p w14:paraId="0C5A867B" w14:textId="15B5F976" w:rsidR="00657A1B" w:rsidRPr="00DF60D5" w:rsidRDefault="00C977DA" w:rsidP="00657A1B">
      <w:pPr>
        <w:spacing w:before="100" w:beforeAutospacing="1" w:after="100" w:afterAutospacing="1"/>
        <w:rPr>
          <w:rFonts w:ascii="Arial" w:hAnsi="Arial" w:cs="Arial"/>
          <w:sz w:val="22"/>
          <w:szCs w:val="22"/>
        </w:rPr>
      </w:pPr>
      <w:r>
        <w:rPr>
          <w:rFonts w:ascii="Arial" w:hAnsi="Arial" w:cs="Arial"/>
          <w:sz w:val="22"/>
          <w:szCs w:val="22"/>
        </w:rPr>
        <w:t>24</w:t>
      </w:r>
      <w:r w:rsidRPr="00C977DA">
        <w:rPr>
          <w:rFonts w:ascii="Arial" w:hAnsi="Arial" w:cs="Arial"/>
          <w:sz w:val="22"/>
          <w:szCs w:val="22"/>
          <w:vertAlign w:val="superscript"/>
        </w:rPr>
        <w:t>th</w:t>
      </w:r>
      <w:r>
        <w:rPr>
          <w:rFonts w:ascii="Arial" w:hAnsi="Arial" w:cs="Arial"/>
          <w:sz w:val="22"/>
          <w:szCs w:val="22"/>
        </w:rPr>
        <w:t xml:space="preserve"> April 2026</w:t>
      </w:r>
    </w:p>
    <w:p w14:paraId="07E5C320" w14:textId="77777777" w:rsidR="00657A1B" w:rsidRPr="00DF60D5" w:rsidRDefault="00657A1B" w:rsidP="00657A1B">
      <w:pPr>
        <w:spacing w:before="100" w:beforeAutospacing="1" w:after="100" w:afterAutospacing="1"/>
        <w:rPr>
          <w:rFonts w:ascii="Arial" w:hAnsi="Arial" w:cs="Arial"/>
          <w:b/>
        </w:rPr>
      </w:pPr>
      <w:r w:rsidRPr="00DF60D5">
        <w:rPr>
          <w:rFonts w:ascii="Arial" w:hAnsi="Arial" w:cs="Arial"/>
          <w:b/>
        </w:rPr>
        <w:t xml:space="preserve">Purpose  </w:t>
      </w:r>
    </w:p>
    <w:p w14:paraId="147B5D12" w14:textId="39050CAA" w:rsidR="00657A1B" w:rsidRPr="00DF60D5" w:rsidRDefault="00657A1B" w:rsidP="00657A1B">
      <w:pPr>
        <w:spacing w:before="100" w:beforeAutospacing="1" w:after="100" w:afterAutospacing="1"/>
        <w:rPr>
          <w:rFonts w:ascii="Arial" w:hAnsi="Arial" w:cs="Arial"/>
          <w:sz w:val="22"/>
          <w:szCs w:val="22"/>
        </w:rPr>
      </w:pPr>
      <w:r w:rsidRPr="00DF60D5">
        <w:rPr>
          <w:rFonts w:ascii="Arial" w:hAnsi="Arial" w:cs="Arial"/>
          <w:sz w:val="22"/>
          <w:szCs w:val="22"/>
        </w:rPr>
        <w:t xml:space="preserve">This annual statement will be generated each year in </w:t>
      </w:r>
      <w:r w:rsidR="00903C9C">
        <w:rPr>
          <w:rFonts w:ascii="Arial" w:hAnsi="Arial" w:cs="Arial"/>
          <w:sz w:val="22"/>
          <w:szCs w:val="22"/>
        </w:rPr>
        <w:t>January</w:t>
      </w:r>
      <w:r>
        <w:rPr>
          <w:rFonts w:ascii="Arial" w:hAnsi="Arial" w:cs="Arial"/>
          <w:sz w:val="22"/>
          <w:szCs w:val="22"/>
        </w:rPr>
        <w:t>,</w:t>
      </w:r>
      <w:r w:rsidRPr="00DF60D5">
        <w:rPr>
          <w:rFonts w:ascii="Arial" w:hAnsi="Arial" w:cs="Arial"/>
          <w:sz w:val="22"/>
          <w:szCs w:val="22"/>
        </w:rPr>
        <w:t xml:space="preserve"> in accordance with the requirements of the </w:t>
      </w:r>
      <w:hyperlink r:id="rId5" w:history="1">
        <w:r w:rsidRPr="00DF60D5">
          <w:rPr>
            <w:rStyle w:val="Hyperlink"/>
            <w:rFonts w:ascii="Arial" w:eastAsiaTheme="majorEastAsia" w:hAnsi="Arial" w:cs="Arial"/>
            <w:sz w:val="22"/>
            <w:szCs w:val="22"/>
          </w:rPr>
          <w:t>Health and Social Care Act 2008 Code of Practice</w:t>
        </w:r>
      </w:hyperlink>
      <w:r w:rsidRPr="00DF60D5">
        <w:rPr>
          <w:rFonts w:ascii="Arial" w:hAnsi="Arial" w:cs="Arial"/>
          <w:sz w:val="22"/>
          <w:szCs w:val="22"/>
        </w:rPr>
        <w:t xml:space="preserve"> on the prevention and control of infections and related guidance.</w:t>
      </w:r>
      <w:r>
        <w:rPr>
          <w:rFonts w:ascii="Arial" w:hAnsi="Arial" w:cs="Arial"/>
          <w:sz w:val="22"/>
          <w:szCs w:val="22"/>
        </w:rPr>
        <w:t xml:space="preserve"> </w:t>
      </w:r>
      <w:r w:rsidRPr="00DF60D5">
        <w:rPr>
          <w:rFonts w:ascii="Arial" w:hAnsi="Arial" w:cs="Arial"/>
          <w:sz w:val="22"/>
          <w:szCs w:val="22"/>
        </w:rPr>
        <w:t>The report will be published on the</w:t>
      </w:r>
      <w:r>
        <w:rPr>
          <w:rFonts w:ascii="Arial" w:hAnsi="Arial" w:cs="Arial"/>
          <w:sz w:val="22"/>
          <w:szCs w:val="22"/>
        </w:rPr>
        <w:t xml:space="preserve"> organisation’s</w:t>
      </w:r>
      <w:r w:rsidRPr="00DF60D5">
        <w:rPr>
          <w:rFonts w:ascii="Arial" w:hAnsi="Arial" w:cs="Arial"/>
          <w:sz w:val="22"/>
          <w:szCs w:val="22"/>
        </w:rPr>
        <w:t xml:space="preserve"> website and will include the following summary: </w:t>
      </w:r>
    </w:p>
    <w:p w14:paraId="5BAE4917" w14:textId="77777777" w:rsidR="00657A1B" w:rsidRPr="00DF60D5" w:rsidRDefault="00657A1B" w:rsidP="00657A1B">
      <w:pPr>
        <w:pStyle w:val="ListParagraph"/>
        <w:numPr>
          <w:ilvl w:val="0"/>
          <w:numId w:val="1"/>
        </w:numPr>
        <w:spacing w:before="100" w:beforeAutospacing="1" w:after="100" w:afterAutospacing="1"/>
        <w:rPr>
          <w:rFonts w:ascii="Arial" w:hAnsi="Arial" w:cs="Arial"/>
          <w:sz w:val="22"/>
          <w:szCs w:val="22"/>
        </w:rPr>
      </w:pPr>
      <w:r w:rsidRPr="00DF60D5">
        <w:rPr>
          <w:rFonts w:ascii="Arial" w:hAnsi="Arial" w:cs="Arial"/>
          <w:sz w:val="22"/>
          <w:szCs w:val="22"/>
        </w:rPr>
        <w:t xml:space="preserve">Any infection transmission incidents and any action taken (these will have been reported in accordance with our significant event procedure) </w:t>
      </w:r>
    </w:p>
    <w:p w14:paraId="4836D11F" w14:textId="77777777" w:rsidR="00657A1B" w:rsidRPr="00DF60D5" w:rsidRDefault="00657A1B" w:rsidP="00657A1B">
      <w:pPr>
        <w:pStyle w:val="ListParagraph"/>
        <w:numPr>
          <w:ilvl w:val="0"/>
          <w:numId w:val="1"/>
        </w:numPr>
        <w:spacing w:before="100" w:beforeAutospacing="1" w:after="100" w:afterAutospacing="1"/>
        <w:rPr>
          <w:rFonts w:ascii="Arial" w:hAnsi="Arial" w:cs="Arial"/>
          <w:sz w:val="22"/>
          <w:szCs w:val="22"/>
        </w:rPr>
      </w:pPr>
      <w:r w:rsidRPr="00DF60D5">
        <w:rPr>
          <w:rFonts w:ascii="Arial" w:hAnsi="Arial" w:cs="Arial"/>
          <w:sz w:val="22"/>
          <w:szCs w:val="22"/>
        </w:rPr>
        <w:t xml:space="preserve">Details of any infection control audits </w:t>
      </w:r>
      <w:r>
        <w:rPr>
          <w:rFonts w:ascii="Arial" w:hAnsi="Arial" w:cs="Arial"/>
          <w:sz w:val="22"/>
          <w:szCs w:val="22"/>
        </w:rPr>
        <w:t>carried out</w:t>
      </w:r>
      <w:r w:rsidRPr="00DF60D5">
        <w:rPr>
          <w:rFonts w:ascii="Arial" w:hAnsi="Arial" w:cs="Arial"/>
          <w:sz w:val="22"/>
          <w:szCs w:val="22"/>
        </w:rPr>
        <w:t xml:space="preserve"> and actions undertaken </w:t>
      </w:r>
    </w:p>
    <w:p w14:paraId="7A015CF6" w14:textId="77777777" w:rsidR="00657A1B" w:rsidRPr="00DF60D5" w:rsidRDefault="00657A1B" w:rsidP="00657A1B">
      <w:pPr>
        <w:pStyle w:val="ListParagraph"/>
        <w:numPr>
          <w:ilvl w:val="0"/>
          <w:numId w:val="1"/>
        </w:numPr>
        <w:spacing w:before="100" w:beforeAutospacing="1" w:after="100" w:afterAutospacing="1"/>
        <w:rPr>
          <w:rFonts w:ascii="Arial" w:hAnsi="Arial" w:cs="Arial"/>
          <w:sz w:val="22"/>
          <w:szCs w:val="22"/>
        </w:rPr>
      </w:pPr>
      <w:r w:rsidRPr="00DF60D5">
        <w:rPr>
          <w:rFonts w:ascii="Arial" w:hAnsi="Arial" w:cs="Arial"/>
          <w:sz w:val="22"/>
          <w:szCs w:val="22"/>
        </w:rPr>
        <w:t>Details of any risk assessments undertaken for the prevention and control of infection</w:t>
      </w:r>
    </w:p>
    <w:p w14:paraId="21584D3E" w14:textId="77777777" w:rsidR="00657A1B" w:rsidRPr="00DF60D5" w:rsidRDefault="00657A1B" w:rsidP="00657A1B">
      <w:pPr>
        <w:pStyle w:val="ListParagraph"/>
        <w:numPr>
          <w:ilvl w:val="0"/>
          <w:numId w:val="1"/>
        </w:numPr>
        <w:spacing w:before="100" w:beforeAutospacing="1" w:after="100" w:afterAutospacing="1"/>
        <w:rPr>
          <w:rFonts w:ascii="Arial" w:hAnsi="Arial" w:cs="Arial"/>
          <w:sz w:val="22"/>
          <w:szCs w:val="22"/>
        </w:rPr>
      </w:pPr>
      <w:r w:rsidRPr="00DF60D5">
        <w:rPr>
          <w:rFonts w:ascii="Arial" w:hAnsi="Arial" w:cs="Arial"/>
          <w:sz w:val="22"/>
          <w:szCs w:val="22"/>
        </w:rPr>
        <w:t xml:space="preserve">Details of staff training </w:t>
      </w:r>
    </w:p>
    <w:p w14:paraId="53981160" w14:textId="77777777" w:rsidR="00657A1B" w:rsidRPr="00DF60D5" w:rsidRDefault="00657A1B" w:rsidP="00657A1B">
      <w:pPr>
        <w:pStyle w:val="ListParagraph"/>
        <w:numPr>
          <w:ilvl w:val="0"/>
          <w:numId w:val="1"/>
        </w:numPr>
        <w:spacing w:before="100" w:beforeAutospacing="1" w:after="100" w:afterAutospacing="1"/>
        <w:rPr>
          <w:rFonts w:ascii="Arial" w:hAnsi="Arial" w:cs="Arial"/>
          <w:sz w:val="22"/>
          <w:szCs w:val="22"/>
        </w:rPr>
      </w:pPr>
      <w:r w:rsidRPr="00DF60D5">
        <w:rPr>
          <w:rFonts w:ascii="Arial" w:hAnsi="Arial" w:cs="Arial"/>
          <w:sz w:val="22"/>
          <w:szCs w:val="22"/>
        </w:rPr>
        <w:t xml:space="preserve">Any review and update of policies, procedures and guidelines  </w:t>
      </w:r>
    </w:p>
    <w:p w14:paraId="0BDF5F27" w14:textId="77777777" w:rsidR="00657A1B" w:rsidRPr="00DF60D5" w:rsidRDefault="00657A1B" w:rsidP="00657A1B">
      <w:pPr>
        <w:rPr>
          <w:rFonts w:ascii="Arial" w:eastAsiaTheme="minorHAnsi" w:hAnsi="Arial" w:cs="Arial"/>
          <w:b/>
        </w:rPr>
      </w:pPr>
      <w:r w:rsidRPr="00DF60D5">
        <w:rPr>
          <w:rFonts w:ascii="Arial" w:hAnsi="Arial" w:cs="Arial"/>
          <w:b/>
        </w:rPr>
        <w:t xml:space="preserve">Infection Prevention and Control (IPC) lead </w:t>
      </w:r>
    </w:p>
    <w:p w14:paraId="13521564" w14:textId="305EA516" w:rsidR="00657A1B" w:rsidRPr="00DF60D5" w:rsidRDefault="00657A1B" w:rsidP="00657A1B">
      <w:pPr>
        <w:spacing w:before="100" w:beforeAutospacing="1" w:after="100" w:afterAutospacing="1"/>
        <w:rPr>
          <w:rFonts w:ascii="Arial" w:hAnsi="Arial" w:cs="Arial"/>
          <w:sz w:val="22"/>
          <w:szCs w:val="22"/>
        </w:rPr>
      </w:pPr>
      <w:r w:rsidRPr="00DF60D5">
        <w:rPr>
          <w:rFonts w:ascii="Arial" w:hAnsi="Arial" w:cs="Arial"/>
          <w:sz w:val="22"/>
          <w:szCs w:val="22"/>
        </w:rPr>
        <w:t xml:space="preserve">The lead for infection prevention and control </w:t>
      </w:r>
      <w:r w:rsidR="00903C9C">
        <w:rPr>
          <w:rFonts w:ascii="Arial" w:hAnsi="Arial" w:cs="Arial"/>
          <w:sz w:val="22"/>
          <w:szCs w:val="22"/>
        </w:rPr>
        <w:t>at Sutton Manor Surgery</w:t>
      </w:r>
      <w:r w:rsidRPr="00DF60D5">
        <w:rPr>
          <w:rFonts w:ascii="Arial" w:hAnsi="Arial" w:cs="Arial"/>
          <w:sz w:val="22"/>
          <w:szCs w:val="22"/>
        </w:rPr>
        <w:t xml:space="preserve"> is </w:t>
      </w:r>
      <w:r w:rsidR="00903C9C">
        <w:rPr>
          <w:rFonts w:ascii="Arial" w:hAnsi="Arial" w:cs="Arial"/>
          <w:sz w:val="22"/>
          <w:szCs w:val="22"/>
        </w:rPr>
        <w:t xml:space="preserve">Dr </w:t>
      </w:r>
      <w:r w:rsidR="00423DCC">
        <w:rPr>
          <w:rFonts w:ascii="Arial" w:hAnsi="Arial" w:cs="Arial"/>
          <w:sz w:val="22"/>
          <w:szCs w:val="22"/>
        </w:rPr>
        <w:t>Iryna Thomson</w:t>
      </w:r>
      <w:r w:rsidR="00903C9C">
        <w:rPr>
          <w:rFonts w:ascii="Arial" w:hAnsi="Arial" w:cs="Arial"/>
          <w:sz w:val="22"/>
          <w:szCs w:val="22"/>
        </w:rPr>
        <w:t xml:space="preserve">. </w:t>
      </w:r>
      <w:r w:rsidRPr="00DF60D5">
        <w:rPr>
          <w:rFonts w:ascii="Arial" w:hAnsi="Arial" w:cs="Arial"/>
          <w:sz w:val="22"/>
          <w:szCs w:val="22"/>
        </w:rPr>
        <w:t xml:space="preserve">  </w:t>
      </w:r>
    </w:p>
    <w:p w14:paraId="4F0B55F9" w14:textId="2343D31C" w:rsidR="00657A1B" w:rsidRPr="00DF60D5" w:rsidRDefault="00657A1B" w:rsidP="00657A1B">
      <w:pPr>
        <w:spacing w:before="100" w:beforeAutospacing="1" w:after="100" w:afterAutospacing="1"/>
        <w:rPr>
          <w:rFonts w:ascii="Arial" w:hAnsi="Arial" w:cs="Arial"/>
          <w:sz w:val="22"/>
          <w:szCs w:val="22"/>
        </w:rPr>
      </w:pPr>
      <w:r w:rsidRPr="00DF60D5">
        <w:rPr>
          <w:rFonts w:ascii="Arial" w:hAnsi="Arial" w:cs="Arial"/>
          <w:sz w:val="22"/>
          <w:szCs w:val="22"/>
        </w:rPr>
        <w:t xml:space="preserve">The IPC lead is supported by </w:t>
      </w:r>
      <w:r w:rsidR="00903C9C">
        <w:rPr>
          <w:rFonts w:ascii="Arial" w:hAnsi="Arial" w:cs="Arial"/>
          <w:sz w:val="22"/>
          <w:szCs w:val="22"/>
        </w:rPr>
        <w:t>Cheryl Revill, Practice Nurse</w:t>
      </w:r>
      <w:r w:rsidRPr="00DF60D5">
        <w:rPr>
          <w:rFonts w:ascii="Arial" w:hAnsi="Arial" w:cs="Arial"/>
          <w:sz w:val="22"/>
          <w:szCs w:val="22"/>
        </w:rPr>
        <w:t xml:space="preserve">.  </w:t>
      </w:r>
    </w:p>
    <w:p w14:paraId="00EE1797" w14:textId="77777777" w:rsidR="00657A1B" w:rsidRPr="00DF60D5" w:rsidRDefault="00657A1B" w:rsidP="00657A1B">
      <w:pPr>
        <w:spacing w:before="100" w:beforeAutospacing="1" w:after="100" w:afterAutospacing="1"/>
        <w:rPr>
          <w:rFonts w:ascii="Arial" w:hAnsi="Arial" w:cs="Arial"/>
          <w:b/>
          <w:sz w:val="22"/>
          <w:szCs w:val="22"/>
        </w:rPr>
      </w:pPr>
      <w:r w:rsidRPr="00DF60D5">
        <w:rPr>
          <w:rFonts w:ascii="Arial" w:hAnsi="Arial" w:cs="Arial"/>
          <w:b/>
          <w:sz w:val="22"/>
          <w:szCs w:val="22"/>
        </w:rPr>
        <w:t>a.</w:t>
      </w:r>
      <w:r w:rsidRPr="00DF60D5">
        <w:rPr>
          <w:rFonts w:ascii="Arial" w:hAnsi="Arial" w:cs="Arial"/>
          <w:b/>
          <w:sz w:val="22"/>
          <w:szCs w:val="22"/>
        </w:rPr>
        <w:tab/>
        <w:t xml:space="preserve">Infection transmission incidents (significant events) </w:t>
      </w:r>
    </w:p>
    <w:p w14:paraId="490B9F12" w14:textId="77777777" w:rsidR="00657A1B" w:rsidRPr="00DF60D5" w:rsidRDefault="00657A1B" w:rsidP="00657A1B">
      <w:pPr>
        <w:spacing w:before="100" w:beforeAutospacing="1" w:after="100" w:afterAutospacing="1"/>
        <w:ind w:left="709"/>
        <w:rPr>
          <w:rFonts w:ascii="Arial" w:hAnsi="Arial" w:cs="Arial"/>
          <w:sz w:val="22"/>
          <w:szCs w:val="22"/>
        </w:rPr>
      </w:pPr>
      <w:r w:rsidRPr="00DF60D5">
        <w:rPr>
          <w:rFonts w:ascii="Arial" w:hAnsi="Arial" w:cs="Arial"/>
          <w:sz w:val="22"/>
          <w:szCs w:val="22"/>
        </w:rPr>
        <w:t>Significant events involve examples of good practice as well as challenging events.</w:t>
      </w:r>
    </w:p>
    <w:p w14:paraId="5DE25D9D" w14:textId="77777777" w:rsidR="00657A1B" w:rsidRPr="00DF60D5" w:rsidRDefault="00657A1B" w:rsidP="00657A1B">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Positive events are discussed at meetings to allow all staff to be appraised </w:t>
      </w:r>
      <w:r>
        <w:rPr>
          <w:rFonts w:ascii="Arial" w:hAnsi="Arial" w:cs="Arial"/>
          <w:sz w:val="22"/>
          <w:szCs w:val="22"/>
        </w:rPr>
        <w:t>in</w:t>
      </w:r>
      <w:r w:rsidRPr="00DF60D5">
        <w:rPr>
          <w:rFonts w:ascii="Arial" w:hAnsi="Arial" w:cs="Arial"/>
          <w:sz w:val="22"/>
          <w:szCs w:val="22"/>
        </w:rPr>
        <w:t xml:space="preserve"> areas of best practice. </w:t>
      </w:r>
    </w:p>
    <w:p w14:paraId="502E40CD" w14:textId="77777777" w:rsidR="00657A1B" w:rsidRPr="00DF60D5" w:rsidRDefault="00657A1B" w:rsidP="00657A1B">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Negative events are managed by the staff member who either identified or was advised of any potential shortcoming. This person will complete a Significant Event Analysis (SEA) form </w:t>
      </w:r>
      <w:r>
        <w:rPr>
          <w:rFonts w:ascii="Arial" w:hAnsi="Arial" w:cs="Arial"/>
          <w:sz w:val="22"/>
          <w:szCs w:val="22"/>
        </w:rPr>
        <w:t>which</w:t>
      </w:r>
      <w:r w:rsidRPr="00DF60D5">
        <w:rPr>
          <w:rFonts w:ascii="Arial" w:hAnsi="Arial" w:cs="Arial"/>
          <w:sz w:val="22"/>
          <w:szCs w:val="22"/>
        </w:rPr>
        <w:t xml:space="preserve"> commences an investigation process to establish what can be learnt and to indicate changes that might lead to future improvements.</w:t>
      </w:r>
    </w:p>
    <w:p w14:paraId="1978E07A" w14:textId="77777777" w:rsidR="00657A1B" w:rsidRPr="00DF60D5" w:rsidRDefault="00657A1B" w:rsidP="00657A1B">
      <w:pPr>
        <w:spacing w:before="100" w:beforeAutospacing="1" w:after="100" w:afterAutospacing="1"/>
        <w:ind w:left="709"/>
        <w:rPr>
          <w:rFonts w:ascii="Arial" w:hAnsi="Arial" w:cs="Arial"/>
          <w:sz w:val="22"/>
          <w:szCs w:val="22"/>
        </w:rPr>
      </w:pPr>
      <w:r w:rsidRPr="00DF60D5">
        <w:rPr>
          <w:rFonts w:ascii="Arial" w:hAnsi="Arial" w:cs="Arial"/>
          <w:sz w:val="22"/>
          <w:szCs w:val="22"/>
        </w:rPr>
        <w:t>All significant events are reviewed and discussed at several meetings each month. Any learning points are cascaded to all relevant staff wh</w:t>
      </w:r>
      <w:r>
        <w:rPr>
          <w:rFonts w:ascii="Arial" w:hAnsi="Arial" w:cs="Arial"/>
          <w:sz w:val="22"/>
          <w:szCs w:val="22"/>
        </w:rPr>
        <w:t>ere</w:t>
      </w:r>
      <w:r w:rsidRPr="00DF60D5">
        <w:rPr>
          <w:rFonts w:ascii="Arial" w:hAnsi="Arial" w:cs="Arial"/>
          <w:sz w:val="22"/>
          <w:szCs w:val="22"/>
        </w:rPr>
        <w:t xml:space="preserve"> an action plan, including audits or policy review, may follow. </w:t>
      </w:r>
    </w:p>
    <w:p w14:paraId="4D48604B" w14:textId="042CD883" w:rsidR="00657A1B" w:rsidRPr="00DF60D5" w:rsidRDefault="00657A1B" w:rsidP="00657A1B">
      <w:pPr>
        <w:spacing w:before="100" w:beforeAutospacing="1" w:after="100" w:afterAutospacing="1"/>
        <w:ind w:left="709"/>
        <w:rPr>
          <w:rFonts w:ascii="Arial" w:hAnsi="Arial" w:cs="Arial"/>
          <w:sz w:val="22"/>
          <w:szCs w:val="22"/>
        </w:rPr>
      </w:pPr>
      <w:r w:rsidRPr="00DF60D5">
        <w:rPr>
          <w:rFonts w:ascii="Arial" w:hAnsi="Arial" w:cs="Arial"/>
          <w:sz w:val="22"/>
          <w:szCs w:val="22"/>
        </w:rPr>
        <w:t>In the past year</w:t>
      </w:r>
      <w:r>
        <w:rPr>
          <w:rFonts w:ascii="Arial" w:hAnsi="Arial" w:cs="Arial"/>
          <w:sz w:val="22"/>
          <w:szCs w:val="22"/>
        </w:rPr>
        <w:t>,</w:t>
      </w:r>
      <w:r w:rsidRPr="00DF60D5">
        <w:rPr>
          <w:rFonts w:ascii="Arial" w:hAnsi="Arial" w:cs="Arial"/>
          <w:sz w:val="22"/>
          <w:szCs w:val="22"/>
        </w:rPr>
        <w:t xml:space="preserve"> there have been </w:t>
      </w:r>
      <w:r w:rsidR="00903C9C">
        <w:rPr>
          <w:rFonts w:ascii="Arial" w:hAnsi="Arial" w:cs="Arial"/>
          <w:sz w:val="22"/>
          <w:szCs w:val="22"/>
        </w:rPr>
        <w:t>0</w:t>
      </w:r>
      <w:r w:rsidRPr="00DF60D5">
        <w:rPr>
          <w:rFonts w:ascii="Arial" w:hAnsi="Arial" w:cs="Arial"/>
          <w:sz w:val="22"/>
          <w:szCs w:val="22"/>
        </w:rPr>
        <w:t xml:space="preserve"> significant events raised </w:t>
      </w:r>
      <w:r>
        <w:rPr>
          <w:rFonts w:ascii="Arial" w:hAnsi="Arial" w:cs="Arial"/>
          <w:sz w:val="22"/>
          <w:szCs w:val="22"/>
        </w:rPr>
        <w:t xml:space="preserve">which </w:t>
      </w:r>
      <w:r w:rsidRPr="00DF60D5">
        <w:rPr>
          <w:rFonts w:ascii="Arial" w:hAnsi="Arial" w:cs="Arial"/>
          <w:sz w:val="22"/>
          <w:szCs w:val="22"/>
        </w:rPr>
        <w:t xml:space="preserve">related to infection control. There have also been </w:t>
      </w:r>
      <w:r w:rsidR="00903C9C">
        <w:rPr>
          <w:rFonts w:ascii="Arial" w:hAnsi="Arial" w:cs="Arial"/>
          <w:sz w:val="22"/>
          <w:szCs w:val="22"/>
        </w:rPr>
        <w:t xml:space="preserve">0 </w:t>
      </w:r>
      <w:r w:rsidRPr="00DF60D5">
        <w:rPr>
          <w:rFonts w:ascii="Arial" w:hAnsi="Arial" w:cs="Arial"/>
          <w:sz w:val="22"/>
          <w:szCs w:val="22"/>
        </w:rPr>
        <w:t xml:space="preserve">complaints made regarding cleanliness or infection control.  </w:t>
      </w:r>
    </w:p>
    <w:p w14:paraId="411F0D7C" w14:textId="77777777" w:rsidR="00657A1B" w:rsidRPr="00DF60D5" w:rsidRDefault="00657A1B" w:rsidP="00657A1B">
      <w:pPr>
        <w:spacing w:before="100" w:beforeAutospacing="1" w:after="100" w:afterAutospacing="1"/>
        <w:rPr>
          <w:rFonts w:ascii="Arial" w:hAnsi="Arial" w:cs="Arial"/>
          <w:b/>
          <w:sz w:val="22"/>
          <w:szCs w:val="22"/>
        </w:rPr>
      </w:pPr>
      <w:r w:rsidRPr="00DF60D5">
        <w:rPr>
          <w:rFonts w:ascii="Arial" w:hAnsi="Arial" w:cs="Arial"/>
          <w:b/>
          <w:sz w:val="22"/>
          <w:szCs w:val="22"/>
        </w:rPr>
        <w:lastRenderedPageBreak/>
        <w:t>b.</w:t>
      </w:r>
      <w:r w:rsidRPr="00DF60D5">
        <w:rPr>
          <w:rFonts w:ascii="Arial" w:hAnsi="Arial" w:cs="Arial"/>
          <w:b/>
          <w:sz w:val="22"/>
          <w:szCs w:val="22"/>
        </w:rPr>
        <w:tab/>
        <w:t xml:space="preserve">Infection prevention audit and actions </w:t>
      </w:r>
    </w:p>
    <w:p w14:paraId="5F99D58C" w14:textId="598D9C84" w:rsidR="00423DCC" w:rsidRPr="00423DCC" w:rsidRDefault="00423DCC" w:rsidP="00072367">
      <w:pPr>
        <w:pStyle w:val="ListParagraph"/>
        <w:numPr>
          <w:ilvl w:val="0"/>
          <w:numId w:val="5"/>
        </w:numPr>
        <w:spacing w:before="100" w:beforeAutospacing="1" w:after="100" w:afterAutospacing="1"/>
        <w:rPr>
          <w:rFonts w:ascii="Arial" w:hAnsi="Arial" w:cs="Arial"/>
        </w:rPr>
      </w:pPr>
      <w:r>
        <w:rPr>
          <w:rFonts w:ascii="Arial" w:hAnsi="Arial" w:cs="Arial"/>
          <w:sz w:val="22"/>
          <w:szCs w:val="22"/>
        </w:rPr>
        <w:t xml:space="preserve">Annual IPC Audit </w:t>
      </w:r>
      <w:r w:rsidR="00C977DA">
        <w:rPr>
          <w:rFonts w:ascii="Arial" w:hAnsi="Arial" w:cs="Arial"/>
          <w:sz w:val="22"/>
          <w:szCs w:val="22"/>
        </w:rPr>
        <w:t>completed March 2026</w:t>
      </w:r>
    </w:p>
    <w:p w14:paraId="1F9F18A4" w14:textId="1F8F2D79" w:rsidR="00657A1B" w:rsidRPr="00423DCC" w:rsidRDefault="00072367" w:rsidP="00072367">
      <w:pPr>
        <w:pStyle w:val="ListParagraph"/>
        <w:numPr>
          <w:ilvl w:val="0"/>
          <w:numId w:val="5"/>
        </w:numPr>
        <w:spacing w:before="100" w:beforeAutospacing="1" w:after="100" w:afterAutospacing="1"/>
        <w:rPr>
          <w:rFonts w:ascii="Arial" w:hAnsi="Arial" w:cs="Arial"/>
        </w:rPr>
      </w:pPr>
      <w:r w:rsidRPr="00072367">
        <w:rPr>
          <w:rFonts w:ascii="Arial" w:hAnsi="Arial" w:cs="Arial"/>
          <w:sz w:val="22"/>
          <w:szCs w:val="22"/>
        </w:rPr>
        <w:t xml:space="preserve">Clinical Waste Audit </w:t>
      </w:r>
      <w:r w:rsidR="00423DCC">
        <w:rPr>
          <w:rFonts w:ascii="Arial" w:hAnsi="Arial" w:cs="Arial"/>
          <w:sz w:val="22"/>
          <w:szCs w:val="22"/>
        </w:rPr>
        <w:t xml:space="preserve">resulting </w:t>
      </w:r>
      <w:r w:rsidR="00C977DA">
        <w:rPr>
          <w:rFonts w:ascii="Arial" w:hAnsi="Arial" w:cs="Arial"/>
          <w:sz w:val="22"/>
          <w:szCs w:val="22"/>
        </w:rPr>
        <w:t>low risk 3%</w:t>
      </w:r>
    </w:p>
    <w:p w14:paraId="4B2A153B" w14:textId="7CACC424" w:rsidR="00423DCC" w:rsidRPr="00423DCC" w:rsidRDefault="00423DCC" w:rsidP="00423DCC">
      <w:pPr>
        <w:spacing w:before="100" w:beforeAutospacing="1" w:after="100" w:afterAutospacing="1"/>
        <w:ind w:left="720"/>
        <w:rPr>
          <w:rFonts w:ascii="Arial" w:hAnsi="Arial" w:cs="Arial"/>
        </w:rPr>
      </w:pPr>
      <w:r>
        <w:rPr>
          <w:rFonts w:ascii="Arial" w:hAnsi="Arial" w:cs="Arial"/>
        </w:rPr>
        <w:t xml:space="preserve">Areas identified as </w:t>
      </w:r>
      <w:proofErr w:type="gramStart"/>
      <w:r>
        <w:rPr>
          <w:rFonts w:ascii="Arial" w:hAnsi="Arial" w:cs="Arial"/>
        </w:rPr>
        <w:t>being in need of</w:t>
      </w:r>
      <w:proofErr w:type="gramEnd"/>
      <w:r>
        <w:rPr>
          <w:rFonts w:ascii="Arial" w:hAnsi="Arial" w:cs="Arial"/>
        </w:rPr>
        <w:t xml:space="preserve"> improvement are being addressed and actioned as required by individual audit reports.  </w:t>
      </w:r>
    </w:p>
    <w:p w14:paraId="358107E5" w14:textId="77777777" w:rsidR="00657A1B" w:rsidRPr="00DF60D5" w:rsidRDefault="00657A1B" w:rsidP="00657A1B">
      <w:pPr>
        <w:spacing w:before="100" w:beforeAutospacing="1" w:after="100" w:afterAutospacing="1"/>
        <w:rPr>
          <w:rFonts w:ascii="Arial" w:hAnsi="Arial" w:cs="Arial"/>
          <w:b/>
          <w:sz w:val="22"/>
          <w:szCs w:val="22"/>
        </w:rPr>
      </w:pPr>
      <w:r w:rsidRPr="00DF60D5">
        <w:rPr>
          <w:rFonts w:ascii="Arial" w:hAnsi="Arial" w:cs="Arial"/>
          <w:b/>
          <w:sz w:val="22"/>
          <w:szCs w:val="22"/>
        </w:rPr>
        <w:t>c.</w:t>
      </w:r>
      <w:r w:rsidRPr="00DF60D5">
        <w:rPr>
          <w:rFonts w:ascii="Arial" w:hAnsi="Arial" w:cs="Arial"/>
          <w:b/>
          <w:sz w:val="22"/>
          <w:szCs w:val="22"/>
        </w:rPr>
        <w:tab/>
        <w:t xml:space="preserve">Risk assessments  </w:t>
      </w:r>
    </w:p>
    <w:p w14:paraId="3218BE80" w14:textId="77777777" w:rsidR="00657A1B" w:rsidRPr="00DF60D5" w:rsidRDefault="00657A1B" w:rsidP="00657A1B">
      <w:pPr>
        <w:spacing w:before="100" w:beforeAutospacing="1" w:after="100" w:afterAutospacing="1"/>
        <w:ind w:left="709"/>
        <w:rPr>
          <w:rFonts w:ascii="Arial" w:hAnsi="Arial" w:cs="Arial"/>
          <w:sz w:val="22"/>
          <w:szCs w:val="22"/>
        </w:rPr>
      </w:pPr>
      <w:r w:rsidRPr="00DF60D5">
        <w:rPr>
          <w:rFonts w:ascii="Arial" w:hAnsi="Arial" w:cs="Arial"/>
          <w:sz w:val="22"/>
          <w:szCs w:val="22"/>
        </w:rPr>
        <w:t>Risk assessments are carried out so that any risk is minimised</w:t>
      </w:r>
      <w:r>
        <w:rPr>
          <w:rFonts w:ascii="Arial" w:hAnsi="Arial" w:cs="Arial"/>
          <w:sz w:val="22"/>
          <w:szCs w:val="22"/>
        </w:rPr>
        <w:t xml:space="preserve"> and made</w:t>
      </w:r>
      <w:r w:rsidRPr="00DF60D5">
        <w:rPr>
          <w:rFonts w:ascii="Arial" w:hAnsi="Arial" w:cs="Arial"/>
          <w:sz w:val="22"/>
          <w:szCs w:val="22"/>
        </w:rPr>
        <w:t xml:space="preserve"> </w:t>
      </w:r>
      <w:r>
        <w:rPr>
          <w:rFonts w:ascii="Arial" w:hAnsi="Arial" w:cs="Arial"/>
          <w:sz w:val="22"/>
          <w:szCs w:val="22"/>
        </w:rPr>
        <w:t xml:space="preserve">to be </w:t>
      </w:r>
      <w:r w:rsidRPr="00DF60D5">
        <w:rPr>
          <w:rFonts w:ascii="Arial" w:hAnsi="Arial" w:cs="Arial"/>
          <w:sz w:val="22"/>
          <w:szCs w:val="22"/>
        </w:rPr>
        <w:t xml:space="preserve">as low as </w:t>
      </w:r>
      <w:r>
        <w:rPr>
          <w:rFonts w:ascii="Arial" w:hAnsi="Arial" w:cs="Arial"/>
          <w:sz w:val="22"/>
          <w:szCs w:val="22"/>
        </w:rPr>
        <w:t xml:space="preserve">is </w:t>
      </w:r>
      <w:r w:rsidRPr="00DF60D5">
        <w:rPr>
          <w:rFonts w:ascii="Arial" w:hAnsi="Arial" w:cs="Arial"/>
          <w:sz w:val="22"/>
          <w:szCs w:val="22"/>
        </w:rPr>
        <w:t>reasonably practicable. Additionally, a risk assessment that can identify best practice can be established and then followed.</w:t>
      </w:r>
    </w:p>
    <w:p w14:paraId="7A50F3F6" w14:textId="77777777" w:rsidR="00657A1B" w:rsidRPr="00DF60D5" w:rsidRDefault="00657A1B" w:rsidP="00657A1B">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In the last year, the following risk assessments were carried out/reviewed: </w:t>
      </w:r>
    </w:p>
    <w:p w14:paraId="770AB6C4" w14:textId="0AF6EAA7" w:rsidR="00657A1B" w:rsidRPr="00DF60D5" w:rsidRDefault="002002E3" w:rsidP="00657A1B">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 xml:space="preserve">IPC Training for new and existing staff </w:t>
      </w:r>
    </w:p>
    <w:p w14:paraId="6DDD6B0A" w14:textId="12F2A9AD" w:rsidR="00657A1B" w:rsidRPr="00DF60D5" w:rsidRDefault="00657A1B" w:rsidP="00657A1B">
      <w:pPr>
        <w:pStyle w:val="ListParagraph"/>
        <w:numPr>
          <w:ilvl w:val="0"/>
          <w:numId w:val="2"/>
        </w:numPr>
        <w:spacing w:before="100" w:beforeAutospacing="1" w:after="100" w:afterAutospacing="1"/>
        <w:rPr>
          <w:rFonts w:ascii="Arial" w:hAnsi="Arial" w:cs="Arial"/>
          <w:sz w:val="22"/>
          <w:szCs w:val="22"/>
        </w:rPr>
      </w:pPr>
      <w:r w:rsidRPr="00DF60D5">
        <w:rPr>
          <w:rFonts w:ascii="Arial" w:hAnsi="Arial" w:cs="Arial"/>
          <w:sz w:val="22"/>
          <w:szCs w:val="22"/>
        </w:rPr>
        <w:t>Cleaning standards</w:t>
      </w:r>
    </w:p>
    <w:p w14:paraId="5688E336" w14:textId="47AD355D" w:rsidR="00423DCC" w:rsidRPr="00423DCC" w:rsidRDefault="00657A1B" w:rsidP="00423DCC">
      <w:pPr>
        <w:pStyle w:val="ListParagraph"/>
        <w:numPr>
          <w:ilvl w:val="0"/>
          <w:numId w:val="2"/>
        </w:numPr>
        <w:spacing w:before="100" w:beforeAutospacing="1" w:after="100" w:afterAutospacing="1"/>
        <w:rPr>
          <w:rFonts w:ascii="Arial" w:hAnsi="Arial" w:cs="Arial"/>
          <w:sz w:val="22"/>
          <w:szCs w:val="22"/>
        </w:rPr>
      </w:pPr>
      <w:r w:rsidRPr="00DF60D5">
        <w:rPr>
          <w:rFonts w:ascii="Arial" w:hAnsi="Arial" w:cs="Arial"/>
          <w:sz w:val="22"/>
          <w:szCs w:val="22"/>
        </w:rPr>
        <w:t>Privacy curtain cleaning or changes</w:t>
      </w:r>
    </w:p>
    <w:p w14:paraId="0AC3BB6F" w14:textId="0D05000E" w:rsidR="00657A1B" w:rsidRDefault="002002E3" w:rsidP="00657A1B">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 xml:space="preserve">Legionella Testing </w:t>
      </w:r>
    </w:p>
    <w:p w14:paraId="1E8ADCAC" w14:textId="6E6F67F8" w:rsidR="00423DCC" w:rsidRDefault="00423DCC" w:rsidP="00657A1B">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Staff Vaccinations</w:t>
      </w:r>
    </w:p>
    <w:p w14:paraId="74DCE192" w14:textId="77777777" w:rsidR="00657A1B" w:rsidRPr="00DF60D5" w:rsidRDefault="00657A1B" w:rsidP="00657A1B">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In the next year, the following risk assessment will also be reviewed: </w:t>
      </w:r>
    </w:p>
    <w:p w14:paraId="58C6916D" w14:textId="471D9261" w:rsidR="00657A1B" w:rsidRPr="002002E3" w:rsidRDefault="002002E3" w:rsidP="002002E3">
      <w:pPr>
        <w:pStyle w:val="ListParagraph"/>
        <w:numPr>
          <w:ilvl w:val="0"/>
          <w:numId w:val="4"/>
        </w:numPr>
        <w:rPr>
          <w:rFonts w:ascii="Arial" w:hAnsi="Arial" w:cs="Arial"/>
          <w:sz w:val="22"/>
          <w:szCs w:val="22"/>
        </w:rPr>
      </w:pPr>
      <w:r w:rsidRPr="002002E3">
        <w:rPr>
          <w:rFonts w:ascii="Arial" w:hAnsi="Arial" w:cs="Arial"/>
          <w:sz w:val="22"/>
          <w:szCs w:val="22"/>
        </w:rPr>
        <w:t>COSHH</w:t>
      </w:r>
    </w:p>
    <w:p w14:paraId="1CF5D29B" w14:textId="029770B2" w:rsidR="002002E3" w:rsidRPr="002002E3" w:rsidRDefault="002002E3" w:rsidP="002002E3">
      <w:pPr>
        <w:pStyle w:val="ListParagraph"/>
        <w:numPr>
          <w:ilvl w:val="0"/>
          <w:numId w:val="4"/>
        </w:numPr>
        <w:rPr>
          <w:rFonts w:ascii="Arial" w:hAnsi="Arial" w:cs="Arial"/>
          <w:sz w:val="22"/>
          <w:szCs w:val="22"/>
        </w:rPr>
      </w:pPr>
      <w:r w:rsidRPr="002002E3">
        <w:rPr>
          <w:rFonts w:ascii="Arial" w:hAnsi="Arial" w:cs="Arial"/>
          <w:sz w:val="22"/>
          <w:szCs w:val="22"/>
        </w:rPr>
        <w:t xml:space="preserve">IPC Training for </w:t>
      </w:r>
      <w:r w:rsidR="00072367">
        <w:rPr>
          <w:rFonts w:ascii="Arial" w:hAnsi="Arial" w:cs="Arial"/>
          <w:sz w:val="22"/>
          <w:szCs w:val="22"/>
        </w:rPr>
        <w:t xml:space="preserve">new and existing </w:t>
      </w:r>
      <w:r w:rsidRPr="002002E3">
        <w:rPr>
          <w:rFonts w:ascii="Arial" w:hAnsi="Arial" w:cs="Arial"/>
          <w:sz w:val="22"/>
          <w:szCs w:val="22"/>
        </w:rPr>
        <w:t xml:space="preserve">staff </w:t>
      </w:r>
    </w:p>
    <w:p w14:paraId="67E6738D" w14:textId="55842B04" w:rsidR="009B6E9A" w:rsidRPr="00423DCC" w:rsidRDefault="002002E3" w:rsidP="00423DCC">
      <w:pPr>
        <w:pStyle w:val="ListParagraph"/>
        <w:numPr>
          <w:ilvl w:val="0"/>
          <w:numId w:val="4"/>
        </w:numPr>
        <w:rPr>
          <w:rFonts w:ascii="Arial" w:hAnsi="Arial" w:cs="Arial"/>
          <w:sz w:val="22"/>
          <w:szCs w:val="22"/>
        </w:rPr>
      </w:pPr>
      <w:r w:rsidRPr="002002E3">
        <w:rPr>
          <w:rFonts w:ascii="Arial" w:hAnsi="Arial" w:cs="Arial"/>
          <w:sz w:val="22"/>
          <w:szCs w:val="22"/>
        </w:rPr>
        <w:t xml:space="preserve">Legionella </w:t>
      </w:r>
    </w:p>
    <w:p w14:paraId="54C5F84F" w14:textId="77777777" w:rsidR="00657A1B" w:rsidRPr="00DF60D5" w:rsidRDefault="00657A1B" w:rsidP="00657A1B">
      <w:pPr>
        <w:spacing w:before="100" w:beforeAutospacing="1" w:after="100" w:afterAutospacing="1"/>
        <w:rPr>
          <w:rFonts w:ascii="Arial" w:hAnsi="Arial" w:cs="Arial"/>
          <w:b/>
          <w:sz w:val="22"/>
          <w:szCs w:val="22"/>
        </w:rPr>
      </w:pPr>
      <w:r w:rsidRPr="00DF60D5">
        <w:rPr>
          <w:rFonts w:ascii="Arial" w:hAnsi="Arial" w:cs="Arial"/>
          <w:b/>
          <w:sz w:val="22"/>
          <w:szCs w:val="22"/>
        </w:rPr>
        <w:t>d.</w:t>
      </w:r>
      <w:r w:rsidRPr="00DF60D5">
        <w:rPr>
          <w:rFonts w:ascii="Arial" w:hAnsi="Arial" w:cs="Arial"/>
          <w:b/>
          <w:sz w:val="22"/>
          <w:szCs w:val="22"/>
        </w:rPr>
        <w:tab/>
        <w:t xml:space="preserve">Training </w:t>
      </w:r>
    </w:p>
    <w:p w14:paraId="49D3D640" w14:textId="76263E62" w:rsidR="00657A1B" w:rsidRDefault="00657A1B" w:rsidP="00657A1B">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In addition to staff being involved in risk assessments and significant events, at </w:t>
      </w:r>
      <w:r w:rsidR="00903C9C">
        <w:rPr>
          <w:rFonts w:ascii="Arial" w:hAnsi="Arial" w:cs="Arial"/>
          <w:sz w:val="22"/>
          <w:szCs w:val="22"/>
        </w:rPr>
        <w:t>Sutton Manor Surgery</w:t>
      </w:r>
      <w:r w:rsidRPr="00DF60D5">
        <w:rPr>
          <w:rFonts w:ascii="Arial" w:hAnsi="Arial" w:cs="Arial"/>
          <w:sz w:val="22"/>
          <w:szCs w:val="22"/>
        </w:rPr>
        <w:t xml:space="preserve"> all staff and contractors receive IPC induction training </w:t>
      </w:r>
      <w:r w:rsidR="00423DCC">
        <w:rPr>
          <w:rFonts w:ascii="Arial" w:hAnsi="Arial" w:cs="Arial"/>
          <w:sz w:val="22"/>
          <w:szCs w:val="22"/>
        </w:rPr>
        <w:t xml:space="preserve">and Clinical Waste Management training </w:t>
      </w:r>
      <w:r w:rsidRPr="00DF60D5">
        <w:rPr>
          <w:rFonts w:ascii="Arial" w:hAnsi="Arial" w:cs="Arial"/>
          <w:sz w:val="22"/>
          <w:szCs w:val="22"/>
        </w:rPr>
        <w:t xml:space="preserve">on commencing their post. Thereafter, all staff receive refresher training </w:t>
      </w:r>
      <w:r w:rsidR="00903C9C">
        <w:rPr>
          <w:rFonts w:ascii="Arial" w:hAnsi="Arial" w:cs="Arial"/>
          <w:sz w:val="22"/>
          <w:szCs w:val="22"/>
        </w:rPr>
        <w:t xml:space="preserve">3 yearly. </w:t>
      </w:r>
      <w:r w:rsidR="005A1C18">
        <w:rPr>
          <w:rFonts w:ascii="Arial" w:hAnsi="Arial" w:cs="Arial"/>
          <w:sz w:val="22"/>
          <w:szCs w:val="22"/>
        </w:rPr>
        <w:t xml:space="preserve"> </w:t>
      </w:r>
    </w:p>
    <w:p w14:paraId="532EC3ED" w14:textId="2FA5FBA8" w:rsidR="005A1C18" w:rsidRDefault="005A1C18" w:rsidP="00657A1B">
      <w:pPr>
        <w:spacing w:before="100" w:beforeAutospacing="1" w:after="100" w:afterAutospacing="1"/>
        <w:ind w:left="709"/>
        <w:rPr>
          <w:rFonts w:ascii="Arial" w:hAnsi="Arial" w:cs="Arial"/>
          <w:sz w:val="22"/>
          <w:szCs w:val="22"/>
        </w:rPr>
      </w:pPr>
      <w:r>
        <w:rPr>
          <w:rFonts w:ascii="Arial" w:hAnsi="Arial" w:cs="Arial"/>
          <w:sz w:val="22"/>
          <w:szCs w:val="22"/>
        </w:rPr>
        <w:t>During 20</w:t>
      </w:r>
      <w:r w:rsidR="00C977DA">
        <w:rPr>
          <w:rFonts w:ascii="Arial" w:hAnsi="Arial" w:cs="Arial"/>
          <w:sz w:val="22"/>
          <w:szCs w:val="22"/>
        </w:rPr>
        <w:t>25/2026</w:t>
      </w:r>
      <w:r>
        <w:rPr>
          <w:rFonts w:ascii="Arial" w:hAnsi="Arial" w:cs="Arial"/>
          <w:sz w:val="22"/>
          <w:szCs w:val="22"/>
        </w:rPr>
        <w:t xml:space="preserve">: </w:t>
      </w:r>
    </w:p>
    <w:p w14:paraId="358C72FB" w14:textId="1C60D2B9" w:rsidR="00423DCC" w:rsidRDefault="00C977DA" w:rsidP="00657A1B">
      <w:pPr>
        <w:spacing w:before="100" w:beforeAutospacing="1" w:after="100" w:afterAutospacing="1"/>
        <w:ind w:left="709"/>
        <w:rPr>
          <w:rFonts w:ascii="Arial" w:hAnsi="Arial" w:cs="Arial"/>
          <w:sz w:val="22"/>
          <w:szCs w:val="22"/>
        </w:rPr>
      </w:pPr>
      <w:r>
        <w:rPr>
          <w:rFonts w:ascii="Arial" w:hAnsi="Arial" w:cs="Arial"/>
          <w:sz w:val="22"/>
          <w:szCs w:val="22"/>
        </w:rPr>
        <w:t>100%</w:t>
      </w:r>
      <w:r w:rsidR="00423DCC">
        <w:rPr>
          <w:rFonts w:ascii="Arial" w:hAnsi="Arial" w:cs="Arial"/>
          <w:sz w:val="22"/>
          <w:szCs w:val="22"/>
        </w:rPr>
        <w:t>% of Sutton Manor employees were up to date with IPC and</w:t>
      </w:r>
      <w:r>
        <w:rPr>
          <w:rFonts w:ascii="Arial" w:hAnsi="Arial" w:cs="Arial"/>
          <w:sz w:val="22"/>
          <w:szCs w:val="22"/>
        </w:rPr>
        <w:t xml:space="preserve"> 92% were up to date with</w:t>
      </w:r>
      <w:r w:rsidR="00423DCC">
        <w:rPr>
          <w:rFonts w:ascii="Arial" w:hAnsi="Arial" w:cs="Arial"/>
          <w:sz w:val="22"/>
          <w:szCs w:val="22"/>
        </w:rPr>
        <w:t xml:space="preserve"> Handwashing training </w:t>
      </w:r>
    </w:p>
    <w:p w14:paraId="1FB106D9" w14:textId="065DC8F5" w:rsidR="00423DCC" w:rsidRDefault="00C977DA" w:rsidP="00657A1B">
      <w:pPr>
        <w:spacing w:before="100" w:beforeAutospacing="1" w:after="100" w:afterAutospacing="1"/>
        <w:ind w:left="709"/>
        <w:rPr>
          <w:rFonts w:ascii="Arial" w:hAnsi="Arial" w:cs="Arial"/>
          <w:sz w:val="22"/>
          <w:szCs w:val="22"/>
        </w:rPr>
      </w:pPr>
      <w:r>
        <w:rPr>
          <w:rFonts w:ascii="Arial" w:hAnsi="Arial" w:cs="Arial"/>
          <w:sz w:val="22"/>
          <w:szCs w:val="22"/>
        </w:rPr>
        <w:t>94</w:t>
      </w:r>
      <w:r w:rsidR="00423DCC">
        <w:rPr>
          <w:rFonts w:ascii="Arial" w:hAnsi="Arial" w:cs="Arial"/>
          <w:sz w:val="22"/>
          <w:szCs w:val="22"/>
        </w:rPr>
        <w:t>% of Sutton Manor employees were up to date with their</w:t>
      </w:r>
      <w:r w:rsidR="005A1C18">
        <w:rPr>
          <w:rFonts w:ascii="Arial" w:hAnsi="Arial" w:cs="Arial"/>
          <w:sz w:val="22"/>
          <w:szCs w:val="22"/>
        </w:rPr>
        <w:t xml:space="preserve"> Clinical Waste Management training.  </w:t>
      </w:r>
    </w:p>
    <w:p w14:paraId="5A28CCC0" w14:textId="34073AC0" w:rsidR="005A1C18" w:rsidRPr="00DF60D5" w:rsidRDefault="005A1C18" w:rsidP="00657A1B">
      <w:pPr>
        <w:spacing w:before="100" w:beforeAutospacing="1" w:after="100" w:afterAutospacing="1"/>
        <w:ind w:left="709"/>
        <w:rPr>
          <w:rFonts w:ascii="Arial" w:hAnsi="Arial" w:cs="Arial"/>
          <w:sz w:val="22"/>
          <w:szCs w:val="22"/>
        </w:rPr>
      </w:pPr>
      <w:r>
        <w:rPr>
          <w:rFonts w:ascii="Arial" w:hAnsi="Arial" w:cs="Arial"/>
          <w:sz w:val="22"/>
          <w:szCs w:val="22"/>
        </w:rPr>
        <w:t xml:space="preserve">Achieving 100% compliance is not always possible if an employee is away from work for extended period, such as maternity leave.  </w:t>
      </w:r>
    </w:p>
    <w:p w14:paraId="4D769537" w14:textId="77777777" w:rsidR="00657A1B" w:rsidRPr="00DF60D5" w:rsidRDefault="00657A1B" w:rsidP="00657A1B">
      <w:pPr>
        <w:spacing w:before="100" w:beforeAutospacing="1" w:after="100" w:afterAutospacing="1"/>
        <w:rPr>
          <w:rFonts w:ascii="Arial" w:hAnsi="Arial" w:cs="Arial"/>
          <w:b/>
          <w:sz w:val="22"/>
          <w:szCs w:val="22"/>
        </w:rPr>
      </w:pPr>
      <w:r w:rsidRPr="00DF60D5">
        <w:rPr>
          <w:rFonts w:ascii="Arial" w:hAnsi="Arial" w:cs="Arial"/>
          <w:b/>
          <w:sz w:val="22"/>
          <w:szCs w:val="22"/>
        </w:rPr>
        <w:t>e.</w:t>
      </w:r>
      <w:r w:rsidRPr="00DF60D5">
        <w:rPr>
          <w:rFonts w:ascii="Arial" w:hAnsi="Arial" w:cs="Arial"/>
          <w:b/>
          <w:sz w:val="22"/>
          <w:szCs w:val="22"/>
        </w:rPr>
        <w:tab/>
        <w:t>Policies and procedures</w:t>
      </w:r>
    </w:p>
    <w:p w14:paraId="59474B67" w14:textId="77777777" w:rsidR="00657A1B" w:rsidRDefault="00657A1B" w:rsidP="00657A1B">
      <w:pPr>
        <w:spacing w:before="100" w:beforeAutospacing="1" w:after="100" w:afterAutospacing="1"/>
        <w:ind w:left="709"/>
        <w:rPr>
          <w:rFonts w:ascii="Arial" w:hAnsi="Arial" w:cs="Arial"/>
          <w:sz w:val="22"/>
          <w:szCs w:val="22"/>
        </w:rPr>
      </w:pPr>
      <w:r w:rsidRPr="00DF60D5">
        <w:rPr>
          <w:rFonts w:ascii="Arial" w:hAnsi="Arial" w:cs="Arial"/>
          <w:sz w:val="22"/>
          <w:szCs w:val="22"/>
        </w:rPr>
        <w:t>The infection prevention and control</w:t>
      </w:r>
      <w:r>
        <w:rPr>
          <w:rFonts w:ascii="Arial" w:hAnsi="Arial" w:cs="Arial"/>
          <w:sz w:val="22"/>
          <w:szCs w:val="22"/>
        </w:rPr>
        <w:t>-</w:t>
      </w:r>
      <w:r w:rsidRPr="00DF60D5">
        <w:rPr>
          <w:rFonts w:ascii="Arial" w:hAnsi="Arial" w:cs="Arial"/>
          <w:sz w:val="22"/>
          <w:szCs w:val="22"/>
        </w:rPr>
        <w:t xml:space="preserve">related policies and procedures that have been written, updated or reviewed in the last year include, but are not limited, to: </w:t>
      </w:r>
    </w:p>
    <w:p w14:paraId="761D08D5" w14:textId="77777777" w:rsidR="00C977DA" w:rsidRDefault="00C977DA" w:rsidP="00C977DA">
      <w:pPr>
        <w:ind w:left="709"/>
        <w:rPr>
          <w:rFonts w:ascii="Arial" w:hAnsi="Arial" w:cs="Arial"/>
          <w:sz w:val="22"/>
          <w:szCs w:val="22"/>
        </w:rPr>
      </w:pPr>
      <w:r>
        <w:rPr>
          <w:rFonts w:ascii="Arial" w:hAnsi="Arial" w:cs="Arial"/>
          <w:sz w:val="22"/>
          <w:szCs w:val="22"/>
        </w:rPr>
        <w:t>-Antimicrobial stewardship</w:t>
      </w:r>
    </w:p>
    <w:p w14:paraId="3B8E6B13" w14:textId="52E8C1E6" w:rsidR="00C977DA" w:rsidRDefault="00C977DA" w:rsidP="00C977DA">
      <w:pPr>
        <w:ind w:left="709"/>
        <w:rPr>
          <w:rFonts w:ascii="Arial" w:hAnsi="Arial" w:cs="Arial"/>
          <w:sz w:val="22"/>
          <w:szCs w:val="22"/>
        </w:rPr>
      </w:pPr>
      <w:r>
        <w:rPr>
          <w:rFonts w:ascii="Arial" w:hAnsi="Arial" w:cs="Arial"/>
          <w:sz w:val="22"/>
          <w:szCs w:val="22"/>
        </w:rPr>
        <w:lastRenderedPageBreak/>
        <w:t>-Aseptic technique</w:t>
      </w:r>
    </w:p>
    <w:p w14:paraId="43501E54" w14:textId="401152DB" w:rsidR="00C977DA" w:rsidRDefault="00C977DA" w:rsidP="00C977DA">
      <w:pPr>
        <w:ind w:left="709"/>
        <w:rPr>
          <w:rFonts w:ascii="Arial" w:hAnsi="Arial" w:cs="Arial"/>
          <w:sz w:val="22"/>
          <w:szCs w:val="22"/>
        </w:rPr>
      </w:pPr>
      <w:r>
        <w:rPr>
          <w:rFonts w:ascii="Arial" w:hAnsi="Arial" w:cs="Arial"/>
          <w:sz w:val="22"/>
          <w:szCs w:val="22"/>
        </w:rPr>
        <w:t>-BBVs (blood- borne viruses)</w:t>
      </w:r>
    </w:p>
    <w:p w14:paraId="40F7E9D4" w14:textId="704607A9" w:rsidR="00C977DA" w:rsidRDefault="00C977DA" w:rsidP="00C977DA">
      <w:pPr>
        <w:ind w:left="709"/>
        <w:rPr>
          <w:rFonts w:ascii="Arial" w:hAnsi="Arial" w:cs="Arial"/>
          <w:sz w:val="22"/>
          <w:szCs w:val="22"/>
        </w:rPr>
      </w:pPr>
      <w:r>
        <w:rPr>
          <w:rFonts w:ascii="Arial" w:hAnsi="Arial" w:cs="Arial"/>
          <w:sz w:val="22"/>
          <w:szCs w:val="22"/>
        </w:rPr>
        <w:t>-</w:t>
      </w:r>
      <w:proofErr w:type="spellStart"/>
      <w:proofErr w:type="gramStart"/>
      <w:r>
        <w:rPr>
          <w:rFonts w:ascii="Arial" w:hAnsi="Arial" w:cs="Arial"/>
          <w:sz w:val="22"/>
          <w:szCs w:val="22"/>
        </w:rPr>
        <w:t>C.difficile</w:t>
      </w:r>
      <w:proofErr w:type="spellEnd"/>
      <w:proofErr w:type="gramEnd"/>
      <w:r>
        <w:rPr>
          <w:rFonts w:ascii="Arial" w:hAnsi="Arial" w:cs="Arial"/>
          <w:sz w:val="22"/>
          <w:szCs w:val="22"/>
        </w:rPr>
        <w:t xml:space="preserve"> (</w:t>
      </w:r>
      <w:proofErr w:type="spellStart"/>
      <w:r>
        <w:rPr>
          <w:rFonts w:ascii="Arial" w:hAnsi="Arial" w:cs="Arial"/>
          <w:sz w:val="22"/>
          <w:szCs w:val="22"/>
        </w:rPr>
        <w:t>clostridiodes</w:t>
      </w:r>
      <w:proofErr w:type="spellEnd"/>
      <w:r>
        <w:rPr>
          <w:rFonts w:ascii="Arial" w:hAnsi="Arial" w:cs="Arial"/>
          <w:sz w:val="22"/>
          <w:szCs w:val="22"/>
        </w:rPr>
        <w:t xml:space="preserve"> difficile)</w:t>
      </w:r>
    </w:p>
    <w:p w14:paraId="5C37D028" w14:textId="5F984EDD" w:rsidR="00C977DA" w:rsidRDefault="00C977DA" w:rsidP="00C977DA">
      <w:pPr>
        <w:ind w:left="709"/>
        <w:rPr>
          <w:rFonts w:ascii="Arial" w:hAnsi="Arial" w:cs="Arial"/>
          <w:sz w:val="22"/>
          <w:szCs w:val="22"/>
        </w:rPr>
      </w:pPr>
      <w:r>
        <w:rPr>
          <w:rFonts w:ascii="Arial" w:hAnsi="Arial" w:cs="Arial"/>
          <w:sz w:val="22"/>
          <w:szCs w:val="22"/>
        </w:rPr>
        <w:t>-CJD (Creutzfeldt-Jakob disease)</w:t>
      </w:r>
    </w:p>
    <w:p w14:paraId="0110442B" w14:textId="4031A501" w:rsidR="00C977DA" w:rsidRDefault="00C977DA" w:rsidP="00C977DA">
      <w:pPr>
        <w:ind w:left="709"/>
        <w:rPr>
          <w:rFonts w:ascii="Arial" w:hAnsi="Arial" w:cs="Arial"/>
          <w:sz w:val="22"/>
          <w:szCs w:val="22"/>
        </w:rPr>
      </w:pPr>
      <w:r>
        <w:rPr>
          <w:rFonts w:ascii="Arial" w:hAnsi="Arial" w:cs="Arial"/>
          <w:sz w:val="22"/>
          <w:szCs w:val="22"/>
        </w:rPr>
        <w:t>-Hand Hygiene</w:t>
      </w:r>
    </w:p>
    <w:p w14:paraId="06E0DAD3" w14:textId="1BB6252C" w:rsidR="00C977DA" w:rsidRDefault="00C977DA" w:rsidP="00C977DA">
      <w:pPr>
        <w:ind w:left="709"/>
        <w:rPr>
          <w:rFonts w:ascii="Arial" w:hAnsi="Arial" w:cs="Arial"/>
          <w:sz w:val="22"/>
          <w:szCs w:val="22"/>
        </w:rPr>
      </w:pPr>
      <w:r>
        <w:rPr>
          <w:rFonts w:ascii="Arial" w:hAnsi="Arial" w:cs="Arial"/>
          <w:sz w:val="22"/>
          <w:szCs w:val="22"/>
        </w:rPr>
        <w:t>-Invasive devices</w:t>
      </w:r>
    </w:p>
    <w:p w14:paraId="283A22A4" w14:textId="4435F217" w:rsidR="00C977DA" w:rsidRDefault="00C977DA" w:rsidP="00C977DA">
      <w:pPr>
        <w:ind w:left="709"/>
        <w:rPr>
          <w:rFonts w:ascii="Arial" w:hAnsi="Arial" w:cs="Arial"/>
          <w:sz w:val="22"/>
          <w:szCs w:val="22"/>
        </w:rPr>
      </w:pPr>
      <w:r>
        <w:rPr>
          <w:rFonts w:ascii="Arial" w:hAnsi="Arial" w:cs="Arial"/>
          <w:sz w:val="22"/>
          <w:szCs w:val="22"/>
        </w:rPr>
        <w:t>-MRGND, including CPE</w:t>
      </w:r>
    </w:p>
    <w:p w14:paraId="4A9D95B9" w14:textId="2C46BE9C" w:rsidR="00C977DA" w:rsidRDefault="00C977DA" w:rsidP="00C977DA">
      <w:pPr>
        <w:ind w:left="709"/>
        <w:rPr>
          <w:rFonts w:ascii="Arial" w:hAnsi="Arial" w:cs="Arial"/>
          <w:sz w:val="22"/>
          <w:szCs w:val="22"/>
        </w:rPr>
      </w:pPr>
      <w:r>
        <w:rPr>
          <w:rFonts w:ascii="Arial" w:hAnsi="Arial" w:cs="Arial"/>
          <w:sz w:val="22"/>
          <w:szCs w:val="22"/>
        </w:rPr>
        <w:t>-MRSA (</w:t>
      </w:r>
      <w:proofErr w:type="spellStart"/>
      <w:r>
        <w:rPr>
          <w:rFonts w:ascii="Arial" w:hAnsi="Arial" w:cs="Arial"/>
          <w:sz w:val="22"/>
          <w:szCs w:val="22"/>
        </w:rPr>
        <w:t>meticillin</w:t>
      </w:r>
      <w:proofErr w:type="spellEnd"/>
      <w:r>
        <w:rPr>
          <w:rFonts w:ascii="Arial" w:hAnsi="Arial" w:cs="Arial"/>
          <w:sz w:val="22"/>
          <w:szCs w:val="22"/>
        </w:rPr>
        <w:t xml:space="preserve"> resistant staphylococcus aureus)</w:t>
      </w:r>
    </w:p>
    <w:p w14:paraId="142EABF0" w14:textId="3B5DF70A" w:rsidR="00C977DA" w:rsidRDefault="00C977DA" w:rsidP="00C977DA">
      <w:pPr>
        <w:ind w:left="709"/>
        <w:rPr>
          <w:rFonts w:ascii="Arial" w:hAnsi="Arial" w:cs="Arial"/>
          <w:sz w:val="22"/>
          <w:szCs w:val="22"/>
        </w:rPr>
      </w:pPr>
      <w:r>
        <w:rPr>
          <w:rFonts w:ascii="Arial" w:hAnsi="Arial" w:cs="Arial"/>
          <w:sz w:val="22"/>
          <w:szCs w:val="22"/>
        </w:rPr>
        <w:t>-Notifiable disease</w:t>
      </w:r>
    </w:p>
    <w:p w14:paraId="543D482F" w14:textId="52024BE5" w:rsidR="00C977DA" w:rsidRDefault="00C977DA" w:rsidP="00C977DA">
      <w:pPr>
        <w:ind w:left="709"/>
        <w:rPr>
          <w:rFonts w:ascii="Arial" w:hAnsi="Arial" w:cs="Arial"/>
          <w:sz w:val="22"/>
          <w:szCs w:val="22"/>
        </w:rPr>
      </w:pPr>
      <w:r>
        <w:rPr>
          <w:rFonts w:ascii="Arial" w:hAnsi="Arial" w:cs="Arial"/>
          <w:sz w:val="22"/>
          <w:szCs w:val="22"/>
        </w:rPr>
        <w:t>-Outbreaks of communicable disease</w:t>
      </w:r>
    </w:p>
    <w:p w14:paraId="0500CF1E" w14:textId="0CB8D3D9" w:rsidR="00C977DA" w:rsidRDefault="00C977DA" w:rsidP="00C977DA">
      <w:pPr>
        <w:ind w:left="709"/>
        <w:rPr>
          <w:rFonts w:ascii="Arial" w:hAnsi="Arial" w:cs="Arial"/>
          <w:sz w:val="22"/>
          <w:szCs w:val="22"/>
        </w:rPr>
      </w:pPr>
      <w:r>
        <w:rPr>
          <w:rFonts w:ascii="Arial" w:hAnsi="Arial" w:cs="Arial"/>
          <w:sz w:val="22"/>
          <w:szCs w:val="22"/>
        </w:rPr>
        <w:t>-Patient placement and assessment for infection risk</w:t>
      </w:r>
    </w:p>
    <w:p w14:paraId="75AC1AE3" w14:textId="68BD95E9" w:rsidR="00C977DA" w:rsidRDefault="00C977DA" w:rsidP="00C977DA">
      <w:pPr>
        <w:ind w:left="709"/>
        <w:rPr>
          <w:rFonts w:ascii="Arial" w:hAnsi="Arial" w:cs="Arial"/>
          <w:sz w:val="22"/>
          <w:szCs w:val="22"/>
        </w:rPr>
      </w:pPr>
      <w:r>
        <w:rPr>
          <w:rFonts w:ascii="Arial" w:hAnsi="Arial" w:cs="Arial"/>
          <w:sz w:val="22"/>
          <w:szCs w:val="22"/>
        </w:rPr>
        <w:t>-PPE (personal protective equipment)</w:t>
      </w:r>
    </w:p>
    <w:p w14:paraId="745AD5F6" w14:textId="5B0A001D" w:rsidR="00C977DA" w:rsidRDefault="00C977DA" w:rsidP="00C977DA">
      <w:pPr>
        <w:ind w:left="709"/>
        <w:rPr>
          <w:rFonts w:ascii="Arial" w:hAnsi="Arial" w:cs="Arial"/>
          <w:sz w:val="22"/>
          <w:szCs w:val="22"/>
        </w:rPr>
      </w:pPr>
      <w:r>
        <w:rPr>
          <w:rFonts w:ascii="Arial" w:hAnsi="Arial" w:cs="Arial"/>
          <w:sz w:val="22"/>
          <w:szCs w:val="22"/>
        </w:rPr>
        <w:t xml:space="preserve">-PVL-SA </w:t>
      </w:r>
      <w:proofErr w:type="gramStart"/>
      <w:r>
        <w:rPr>
          <w:rFonts w:ascii="Arial" w:hAnsi="Arial" w:cs="Arial"/>
          <w:sz w:val="22"/>
          <w:szCs w:val="22"/>
        </w:rPr>
        <w:t xml:space="preserve">( </w:t>
      </w:r>
      <w:proofErr w:type="spellStart"/>
      <w:r>
        <w:rPr>
          <w:rFonts w:ascii="Arial" w:hAnsi="Arial" w:cs="Arial"/>
          <w:sz w:val="22"/>
          <w:szCs w:val="22"/>
        </w:rPr>
        <w:t>panton</w:t>
      </w:r>
      <w:proofErr w:type="spellEnd"/>
      <w:proofErr w:type="gramEnd"/>
      <w:r>
        <w:rPr>
          <w:rFonts w:ascii="Arial" w:hAnsi="Arial" w:cs="Arial"/>
          <w:sz w:val="22"/>
          <w:szCs w:val="22"/>
        </w:rPr>
        <w:t>-valentine leucocidin staphylococcus aureus)</w:t>
      </w:r>
    </w:p>
    <w:p w14:paraId="5E85D1AB" w14:textId="5E56DDE7" w:rsidR="00C977DA" w:rsidRDefault="00C977DA" w:rsidP="00C977DA">
      <w:pPr>
        <w:ind w:left="709"/>
        <w:rPr>
          <w:rFonts w:ascii="Arial" w:hAnsi="Arial" w:cs="Arial"/>
          <w:sz w:val="22"/>
          <w:szCs w:val="22"/>
        </w:rPr>
      </w:pPr>
      <w:r>
        <w:rPr>
          <w:rFonts w:ascii="Arial" w:hAnsi="Arial" w:cs="Arial"/>
          <w:sz w:val="22"/>
          <w:szCs w:val="22"/>
        </w:rPr>
        <w:t>-Respiratory and cough hygiene</w:t>
      </w:r>
    </w:p>
    <w:p w14:paraId="206B41C0" w14:textId="04296693" w:rsidR="00C977DA" w:rsidRDefault="00455DA4" w:rsidP="00C977DA">
      <w:pPr>
        <w:ind w:left="709"/>
        <w:rPr>
          <w:rFonts w:ascii="Arial" w:hAnsi="Arial" w:cs="Arial"/>
          <w:sz w:val="22"/>
          <w:szCs w:val="22"/>
        </w:rPr>
      </w:pPr>
      <w:r>
        <w:rPr>
          <w:rFonts w:ascii="Arial" w:hAnsi="Arial" w:cs="Arial"/>
          <w:sz w:val="22"/>
          <w:szCs w:val="22"/>
        </w:rPr>
        <w:t>-</w:t>
      </w:r>
      <w:r w:rsidR="00C977DA">
        <w:rPr>
          <w:rFonts w:ascii="Arial" w:hAnsi="Arial" w:cs="Arial"/>
          <w:sz w:val="22"/>
          <w:szCs w:val="22"/>
        </w:rPr>
        <w:t>Respiratory illnesses</w:t>
      </w:r>
    </w:p>
    <w:p w14:paraId="784208E4" w14:textId="09F82443" w:rsidR="00C977DA" w:rsidRDefault="00C977DA" w:rsidP="00C977DA">
      <w:pPr>
        <w:ind w:left="709"/>
        <w:rPr>
          <w:rFonts w:ascii="Arial" w:hAnsi="Arial" w:cs="Arial"/>
          <w:sz w:val="22"/>
          <w:szCs w:val="22"/>
        </w:rPr>
      </w:pPr>
      <w:r>
        <w:rPr>
          <w:rFonts w:ascii="Arial" w:hAnsi="Arial" w:cs="Arial"/>
          <w:sz w:val="22"/>
          <w:szCs w:val="22"/>
        </w:rPr>
        <w:t>-</w:t>
      </w:r>
      <w:r w:rsidR="00455DA4">
        <w:rPr>
          <w:rFonts w:ascii="Arial" w:hAnsi="Arial" w:cs="Arial"/>
          <w:sz w:val="22"/>
          <w:szCs w:val="22"/>
        </w:rPr>
        <w:t>Safe disposal of waste, including sharps</w:t>
      </w:r>
    </w:p>
    <w:p w14:paraId="3389403F" w14:textId="06C1ABD5" w:rsidR="00455DA4" w:rsidRDefault="00455DA4" w:rsidP="00C977DA">
      <w:pPr>
        <w:ind w:left="709"/>
        <w:rPr>
          <w:rFonts w:ascii="Arial" w:hAnsi="Arial" w:cs="Arial"/>
          <w:sz w:val="22"/>
          <w:szCs w:val="22"/>
        </w:rPr>
      </w:pPr>
      <w:r>
        <w:rPr>
          <w:rFonts w:ascii="Arial" w:hAnsi="Arial" w:cs="Arial"/>
          <w:sz w:val="22"/>
          <w:szCs w:val="22"/>
        </w:rPr>
        <w:t>-Safe management of blood and body fluid spillages</w:t>
      </w:r>
    </w:p>
    <w:p w14:paraId="6FDFBEE4" w14:textId="2F0043B7" w:rsidR="00455DA4" w:rsidRDefault="00455DA4" w:rsidP="00C977DA">
      <w:pPr>
        <w:ind w:left="709"/>
        <w:rPr>
          <w:rFonts w:ascii="Arial" w:hAnsi="Arial" w:cs="Arial"/>
          <w:sz w:val="22"/>
          <w:szCs w:val="22"/>
        </w:rPr>
      </w:pPr>
      <w:r>
        <w:rPr>
          <w:rFonts w:ascii="Arial" w:hAnsi="Arial" w:cs="Arial"/>
          <w:sz w:val="22"/>
          <w:szCs w:val="22"/>
        </w:rPr>
        <w:t>-Safe management of care equipment</w:t>
      </w:r>
    </w:p>
    <w:p w14:paraId="08852792" w14:textId="1B05BAFB" w:rsidR="00455DA4" w:rsidRDefault="00455DA4" w:rsidP="00C977DA">
      <w:pPr>
        <w:ind w:left="709"/>
        <w:rPr>
          <w:rFonts w:ascii="Arial" w:hAnsi="Arial" w:cs="Arial"/>
          <w:sz w:val="22"/>
          <w:szCs w:val="22"/>
        </w:rPr>
      </w:pPr>
      <w:r>
        <w:rPr>
          <w:rFonts w:ascii="Arial" w:hAnsi="Arial" w:cs="Arial"/>
          <w:sz w:val="22"/>
          <w:szCs w:val="22"/>
        </w:rPr>
        <w:t>-Safe management of linen, including uniforms and workwear</w:t>
      </w:r>
    </w:p>
    <w:p w14:paraId="2D4EF15C" w14:textId="2C0BE7CC" w:rsidR="00455DA4" w:rsidRDefault="00455DA4" w:rsidP="00C977DA">
      <w:pPr>
        <w:ind w:left="709"/>
        <w:rPr>
          <w:rFonts w:ascii="Arial" w:hAnsi="Arial" w:cs="Arial"/>
          <w:sz w:val="22"/>
          <w:szCs w:val="22"/>
        </w:rPr>
      </w:pPr>
      <w:r>
        <w:rPr>
          <w:rFonts w:ascii="Arial" w:hAnsi="Arial" w:cs="Arial"/>
          <w:sz w:val="22"/>
          <w:szCs w:val="22"/>
        </w:rPr>
        <w:t>-Safe management of sharps and inoculation injuries</w:t>
      </w:r>
    </w:p>
    <w:p w14:paraId="1FBD27FE" w14:textId="7DF55771" w:rsidR="00455DA4" w:rsidRDefault="00455DA4" w:rsidP="00C977DA">
      <w:pPr>
        <w:ind w:left="709"/>
        <w:rPr>
          <w:rFonts w:ascii="Arial" w:hAnsi="Arial" w:cs="Arial"/>
          <w:sz w:val="22"/>
          <w:szCs w:val="22"/>
        </w:rPr>
      </w:pPr>
      <w:r>
        <w:rPr>
          <w:rFonts w:ascii="Arial" w:hAnsi="Arial" w:cs="Arial"/>
          <w:sz w:val="22"/>
          <w:szCs w:val="22"/>
        </w:rPr>
        <w:t>-Safe management of the care environment</w:t>
      </w:r>
    </w:p>
    <w:p w14:paraId="54640758" w14:textId="20E7F77C" w:rsidR="00455DA4" w:rsidRDefault="00455DA4" w:rsidP="00C977DA">
      <w:pPr>
        <w:ind w:left="709"/>
        <w:rPr>
          <w:rFonts w:ascii="Arial" w:hAnsi="Arial" w:cs="Arial"/>
          <w:sz w:val="22"/>
          <w:szCs w:val="22"/>
        </w:rPr>
      </w:pPr>
      <w:r>
        <w:rPr>
          <w:rFonts w:ascii="Arial" w:hAnsi="Arial" w:cs="Arial"/>
          <w:sz w:val="22"/>
          <w:szCs w:val="22"/>
        </w:rPr>
        <w:t>-Scabies</w:t>
      </w:r>
    </w:p>
    <w:p w14:paraId="7F2209E0" w14:textId="7356D173" w:rsidR="00455DA4" w:rsidRDefault="00455DA4" w:rsidP="00C977DA">
      <w:pPr>
        <w:ind w:left="709"/>
        <w:rPr>
          <w:rFonts w:ascii="Arial" w:hAnsi="Arial" w:cs="Arial"/>
          <w:sz w:val="22"/>
          <w:szCs w:val="22"/>
        </w:rPr>
      </w:pPr>
      <w:r>
        <w:rPr>
          <w:rFonts w:ascii="Arial" w:hAnsi="Arial" w:cs="Arial"/>
          <w:sz w:val="22"/>
          <w:szCs w:val="22"/>
        </w:rPr>
        <w:t>-SICP and TBPs (standard infection control precautions and transmission-based precautions</w:t>
      </w:r>
    </w:p>
    <w:p w14:paraId="71B98685" w14:textId="3ADAF89D" w:rsidR="00C977DA" w:rsidRDefault="00C977DA" w:rsidP="00C977DA">
      <w:pPr>
        <w:ind w:left="709"/>
        <w:rPr>
          <w:rFonts w:ascii="Arial" w:hAnsi="Arial" w:cs="Arial"/>
          <w:sz w:val="22"/>
          <w:szCs w:val="22"/>
        </w:rPr>
      </w:pPr>
      <w:r>
        <w:rPr>
          <w:rFonts w:ascii="Arial" w:hAnsi="Arial" w:cs="Arial"/>
          <w:sz w:val="22"/>
          <w:szCs w:val="22"/>
        </w:rPr>
        <w:t>-</w:t>
      </w:r>
      <w:r w:rsidR="00455DA4">
        <w:rPr>
          <w:rFonts w:ascii="Arial" w:hAnsi="Arial" w:cs="Arial"/>
          <w:sz w:val="22"/>
          <w:szCs w:val="22"/>
        </w:rPr>
        <w:t>Specimen collection</w:t>
      </w:r>
    </w:p>
    <w:p w14:paraId="42A49253" w14:textId="37568605" w:rsidR="00455DA4" w:rsidRDefault="00455DA4" w:rsidP="00C977DA">
      <w:pPr>
        <w:ind w:left="709"/>
        <w:rPr>
          <w:rFonts w:ascii="Arial" w:hAnsi="Arial" w:cs="Arial"/>
          <w:sz w:val="22"/>
          <w:szCs w:val="22"/>
        </w:rPr>
      </w:pPr>
      <w:r>
        <w:rPr>
          <w:rFonts w:ascii="Arial" w:hAnsi="Arial" w:cs="Arial"/>
          <w:sz w:val="22"/>
          <w:szCs w:val="22"/>
        </w:rPr>
        <w:t>-Venepuncture</w:t>
      </w:r>
    </w:p>
    <w:p w14:paraId="41F1A678" w14:textId="5556C1BE" w:rsidR="00455DA4" w:rsidRDefault="00455DA4" w:rsidP="00C977DA">
      <w:pPr>
        <w:ind w:left="709"/>
        <w:rPr>
          <w:rFonts w:ascii="Arial" w:hAnsi="Arial" w:cs="Arial"/>
          <w:sz w:val="22"/>
          <w:szCs w:val="22"/>
        </w:rPr>
      </w:pPr>
      <w:r>
        <w:rPr>
          <w:rFonts w:ascii="Arial" w:hAnsi="Arial" w:cs="Arial"/>
          <w:sz w:val="22"/>
          <w:szCs w:val="22"/>
        </w:rPr>
        <w:t xml:space="preserve">-Viral gastroenteritis/ </w:t>
      </w:r>
      <w:proofErr w:type="spellStart"/>
      <w:r>
        <w:rPr>
          <w:rFonts w:ascii="Arial" w:hAnsi="Arial" w:cs="Arial"/>
          <w:sz w:val="22"/>
          <w:szCs w:val="22"/>
        </w:rPr>
        <w:t>norovisrus</w:t>
      </w:r>
      <w:proofErr w:type="spellEnd"/>
    </w:p>
    <w:p w14:paraId="35853DC9" w14:textId="77777777" w:rsidR="00C977DA" w:rsidRPr="00DF60D5" w:rsidRDefault="00C977DA" w:rsidP="00C977DA">
      <w:pPr>
        <w:ind w:left="709"/>
        <w:rPr>
          <w:rFonts w:ascii="Arial" w:hAnsi="Arial" w:cs="Arial"/>
          <w:sz w:val="22"/>
          <w:szCs w:val="22"/>
        </w:rPr>
      </w:pPr>
    </w:p>
    <w:p w14:paraId="5697C8A4" w14:textId="77777777" w:rsidR="00657A1B" w:rsidRPr="00DF60D5" w:rsidRDefault="00657A1B" w:rsidP="00657A1B">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Policies relating to infection prevention and control are available to all staff and are reviewed and updated annually. Additionally, all policies are amended on an ongoing basis as per current advice, guidance and legislation changes.  </w:t>
      </w:r>
    </w:p>
    <w:p w14:paraId="17F919FE" w14:textId="77777777" w:rsidR="00657A1B" w:rsidRPr="00DF60D5" w:rsidRDefault="00657A1B" w:rsidP="00657A1B">
      <w:pPr>
        <w:spacing w:before="100" w:beforeAutospacing="1" w:after="100" w:afterAutospacing="1"/>
        <w:rPr>
          <w:rFonts w:ascii="Arial" w:hAnsi="Arial" w:cs="Arial"/>
          <w:b/>
          <w:sz w:val="22"/>
          <w:szCs w:val="22"/>
        </w:rPr>
      </w:pPr>
      <w:r w:rsidRPr="00DF60D5">
        <w:rPr>
          <w:rFonts w:ascii="Arial" w:hAnsi="Arial" w:cs="Arial"/>
          <w:b/>
          <w:sz w:val="22"/>
          <w:szCs w:val="22"/>
        </w:rPr>
        <w:t>f.</w:t>
      </w:r>
      <w:r w:rsidRPr="00DF60D5">
        <w:rPr>
          <w:rFonts w:ascii="Arial" w:hAnsi="Arial" w:cs="Arial"/>
          <w:b/>
          <w:sz w:val="22"/>
          <w:szCs w:val="22"/>
        </w:rPr>
        <w:tab/>
        <w:t>Responsibility</w:t>
      </w:r>
    </w:p>
    <w:p w14:paraId="4A66D3A7" w14:textId="57FB20FC" w:rsidR="00657A1B" w:rsidRPr="00DF60D5" w:rsidRDefault="00657A1B" w:rsidP="00657A1B">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It is the responsibility of all staff members at </w:t>
      </w:r>
      <w:r w:rsidR="00903C9C">
        <w:rPr>
          <w:rFonts w:ascii="Arial" w:hAnsi="Arial" w:cs="Arial"/>
          <w:sz w:val="22"/>
          <w:szCs w:val="22"/>
        </w:rPr>
        <w:t>Sutton Manor Surgery</w:t>
      </w:r>
      <w:r w:rsidRPr="00DF60D5">
        <w:rPr>
          <w:rFonts w:ascii="Arial" w:hAnsi="Arial" w:cs="Arial"/>
          <w:sz w:val="22"/>
          <w:szCs w:val="22"/>
        </w:rPr>
        <w:t xml:space="preserve"> to be familiar with this statement and their roles and responsibilities under it.  </w:t>
      </w:r>
    </w:p>
    <w:p w14:paraId="65D29837" w14:textId="77777777" w:rsidR="00657A1B" w:rsidRPr="00DF60D5" w:rsidRDefault="00657A1B" w:rsidP="00657A1B">
      <w:pPr>
        <w:spacing w:before="100" w:beforeAutospacing="1" w:after="100" w:afterAutospacing="1"/>
        <w:rPr>
          <w:rFonts w:ascii="Arial" w:hAnsi="Arial" w:cs="Arial"/>
          <w:sz w:val="22"/>
          <w:szCs w:val="22"/>
        </w:rPr>
      </w:pPr>
      <w:r w:rsidRPr="00DF60D5">
        <w:rPr>
          <w:rFonts w:ascii="Arial" w:hAnsi="Arial" w:cs="Arial"/>
          <w:b/>
          <w:sz w:val="22"/>
          <w:szCs w:val="22"/>
        </w:rPr>
        <w:t>g.</w:t>
      </w:r>
      <w:r w:rsidRPr="00DF60D5">
        <w:rPr>
          <w:rFonts w:ascii="Arial" w:hAnsi="Arial" w:cs="Arial"/>
          <w:b/>
          <w:sz w:val="22"/>
          <w:szCs w:val="22"/>
        </w:rPr>
        <w:tab/>
        <w:t xml:space="preserve">Review </w:t>
      </w:r>
    </w:p>
    <w:p w14:paraId="5B265B0F" w14:textId="48D12FF1" w:rsidR="00657A1B" w:rsidRPr="00DF60D5" w:rsidRDefault="00657A1B" w:rsidP="00657A1B">
      <w:pPr>
        <w:spacing w:before="100" w:beforeAutospacing="1" w:after="100" w:afterAutospacing="1"/>
        <w:ind w:left="709"/>
        <w:rPr>
          <w:rFonts w:ascii="Arial" w:hAnsi="Arial" w:cs="Arial"/>
          <w:sz w:val="22"/>
          <w:szCs w:val="22"/>
        </w:rPr>
      </w:pPr>
      <w:r w:rsidRPr="00DF60D5">
        <w:rPr>
          <w:rFonts w:ascii="Arial" w:hAnsi="Arial" w:cs="Arial"/>
          <w:sz w:val="22"/>
          <w:szCs w:val="22"/>
        </w:rPr>
        <w:t>The IPC lead</w:t>
      </w:r>
      <w:r w:rsidR="00455DA4">
        <w:rPr>
          <w:rFonts w:ascii="Arial" w:hAnsi="Arial" w:cs="Arial"/>
          <w:sz w:val="22"/>
          <w:szCs w:val="22"/>
        </w:rPr>
        <w:t>, Lois Hodgson Practice Manager</w:t>
      </w:r>
      <w:r w:rsidRPr="00DF60D5">
        <w:rPr>
          <w:rFonts w:ascii="Arial" w:hAnsi="Arial" w:cs="Arial"/>
          <w:sz w:val="22"/>
          <w:szCs w:val="22"/>
        </w:rPr>
        <w:t xml:space="preserve"> and </w:t>
      </w:r>
      <w:r w:rsidR="00903C9C">
        <w:rPr>
          <w:rFonts w:ascii="Arial" w:hAnsi="Arial" w:cs="Arial"/>
          <w:sz w:val="22"/>
          <w:szCs w:val="22"/>
        </w:rPr>
        <w:t>Clare Latus</w:t>
      </w:r>
      <w:r w:rsidR="005A1C18">
        <w:rPr>
          <w:rFonts w:ascii="Arial" w:hAnsi="Arial" w:cs="Arial"/>
          <w:sz w:val="22"/>
          <w:szCs w:val="22"/>
        </w:rPr>
        <w:t xml:space="preserve"> </w:t>
      </w:r>
      <w:r w:rsidR="00903C9C">
        <w:rPr>
          <w:rFonts w:ascii="Arial" w:hAnsi="Arial" w:cs="Arial"/>
          <w:sz w:val="22"/>
          <w:szCs w:val="22"/>
        </w:rPr>
        <w:t>Admin Manager</w:t>
      </w:r>
      <w:r w:rsidR="005A1C18">
        <w:rPr>
          <w:rFonts w:ascii="Arial" w:hAnsi="Arial" w:cs="Arial"/>
          <w:sz w:val="22"/>
          <w:szCs w:val="22"/>
        </w:rPr>
        <w:t>,</w:t>
      </w:r>
      <w:r w:rsidRPr="00DF60D5">
        <w:rPr>
          <w:rFonts w:ascii="Arial" w:hAnsi="Arial" w:cs="Arial"/>
          <w:sz w:val="22"/>
          <w:szCs w:val="22"/>
        </w:rPr>
        <w:t xml:space="preserve"> are responsible for reviewing and producing the annual statement. </w:t>
      </w:r>
    </w:p>
    <w:p w14:paraId="6980298F" w14:textId="3FFD9897" w:rsidR="00657A1B" w:rsidRPr="00DF60D5" w:rsidRDefault="00657A1B" w:rsidP="00657A1B">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This annual statement will be updated on or before </w:t>
      </w:r>
      <w:r w:rsidR="00903C9C">
        <w:rPr>
          <w:rFonts w:ascii="Arial" w:hAnsi="Arial" w:cs="Arial"/>
          <w:sz w:val="22"/>
          <w:szCs w:val="22"/>
        </w:rPr>
        <w:t>3</w:t>
      </w:r>
      <w:r w:rsidR="00455DA4">
        <w:rPr>
          <w:rFonts w:ascii="Arial" w:hAnsi="Arial" w:cs="Arial"/>
          <w:sz w:val="22"/>
          <w:szCs w:val="22"/>
        </w:rPr>
        <w:t>0</w:t>
      </w:r>
      <w:r w:rsidR="00455DA4" w:rsidRPr="00455DA4">
        <w:rPr>
          <w:rFonts w:ascii="Arial" w:hAnsi="Arial" w:cs="Arial"/>
          <w:sz w:val="22"/>
          <w:szCs w:val="22"/>
          <w:vertAlign w:val="superscript"/>
        </w:rPr>
        <w:t>th</w:t>
      </w:r>
      <w:r w:rsidR="00455DA4">
        <w:rPr>
          <w:rFonts w:ascii="Arial" w:hAnsi="Arial" w:cs="Arial"/>
          <w:sz w:val="22"/>
          <w:szCs w:val="22"/>
        </w:rPr>
        <w:t xml:space="preserve"> April</w:t>
      </w:r>
      <w:r w:rsidR="00903C9C">
        <w:rPr>
          <w:rFonts w:ascii="Arial" w:hAnsi="Arial" w:cs="Arial"/>
          <w:sz w:val="22"/>
          <w:szCs w:val="22"/>
        </w:rPr>
        <w:t xml:space="preserve"> 202</w:t>
      </w:r>
      <w:r w:rsidR="00455DA4">
        <w:rPr>
          <w:rFonts w:ascii="Arial" w:hAnsi="Arial" w:cs="Arial"/>
          <w:sz w:val="22"/>
          <w:szCs w:val="22"/>
        </w:rPr>
        <w:t>7</w:t>
      </w:r>
      <w:r w:rsidRPr="00DF60D5">
        <w:rPr>
          <w:rFonts w:ascii="Arial" w:hAnsi="Arial" w:cs="Arial"/>
          <w:sz w:val="22"/>
          <w:szCs w:val="22"/>
        </w:rPr>
        <w:t>.</w:t>
      </w:r>
    </w:p>
    <w:p w14:paraId="1D15D91E" w14:textId="77777777" w:rsidR="00657A1B" w:rsidRPr="00DF60D5" w:rsidRDefault="00657A1B" w:rsidP="00657A1B">
      <w:pPr>
        <w:spacing w:before="100" w:beforeAutospacing="1" w:after="100" w:afterAutospacing="1"/>
        <w:rPr>
          <w:rFonts w:ascii="Arial" w:hAnsi="Arial" w:cs="Arial"/>
          <w:b/>
          <w:sz w:val="22"/>
          <w:szCs w:val="22"/>
        </w:rPr>
      </w:pPr>
      <w:r w:rsidRPr="00DF60D5">
        <w:rPr>
          <w:rFonts w:ascii="Arial" w:hAnsi="Arial" w:cs="Arial"/>
          <w:b/>
          <w:sz w:val="22"/>
          <w:szCs w:val="22"/>
        </w:rPr>
        <w:t xml:space="preserve">Signed by </w:t>
      </w:r>
    </w:p>
    <w:p w14:paraId="6A3728A4" w14:textId="53FB6E9A" w:rsidR="00657A1B" w:rsidRPr="00455DA4" w:rsidRDefault="00455DA4" w:rsidP="00657A1B">
      <w:pPr>
        <w:spacing w:before="100" w:beforeAutospacing="1" w:after="100" w:afterAutospacing="1"/>
        <w:rPr>
          <w:rFonts w:ascii="Edwardian Script ITC" w:hAnsi="Edwardian Script ITC" w:cs="Arial"/>
          <w:sz w:val="44"/>
          <w:szCs w:val="44"/>
        </w:rPr>
      </w:pPr>
      <w:proofErr w:type="spellStart"/>
      <w:r w:rsidRPr="00455DA4">
        <w:rPr>
          <w:rFonts w:ascii="Edwardian Script ITC" w:hAnsi="Edwardian Script ITC" w:cs="Arial"/>
          <w:sz w:val="44"/>
          <w:szCs w:val="44"/>
        </w:rPr>
        <w:t>L.Hodgson</w:t>
      </w:r>
      <w:proofErr w:type="spellEnd"/>
    </w:p>
    <w:p w14:paraId="7E3ADEB3" w14:textId="7BEEE9D7" w:rsidR="00657A1B" w:rsidRPr="00DF60D5" w:rsidRDefault="00455DA4" w:rsidP="00657A1B">
      <w:pPr>
        <w:rPr>
          <w:rFonts w:ascii="Arial" w:hAnsi="Arial" w:cs="Arial"/>
          <w:sz w:val="22"/>
          <w:szCs w:val="22"/>
        </w:rPr>
      </w:pPr>
      <w:r>
        <w:rPr>
          <w:rFonts w:ascii="Arial" w:hAnsi="Arial" w:cs="Arial"/>
          <w:sz w:val="22"/>
          <w:szCs w:val="22"/>
        </w:rPr>
        <w:t>Lois Hodgson, Practice Manager</w:t>
      </w:r>
    </w:p>
    <w:p w14:paraId="337E7A81" w14:textId="3B16DFDD" w:rsidR="00657A1B" w:rsidRPr="00DF60D5" w:rsidRDefault="00657A1B" w:rsidP="00657A1B">
      <w:pPr>
        <w:rPr>
          <w:rFonts w:ascii="Arial" w:hAnsi="Arial" w:cs="Arial"/>
          <w:sz w:val="22"/>
          <w:szCs w:val="22"/>
        </w:rPr>
      </w:pPr>
      <w:r w:rsidRPr="00DF60D5">
        <w:rPr>
          <w:rFonts w:ascii="Arial" w:hAnsi="Arial" w:cs="Arial"/>
          <w:sz w:val="22"/>
          <w:szCs w:val="22"/>
        </w:rPr>
        <w:t xml:space="preserve">For and on behalf of </w:t>
      </w:r>
      <w:r w:rsidR="002002E3">
        <w:rPr>
          <w:rFonts w:ascii="Arial" w:hAnsi="Arial" w:cs="Arial"/>
          <w:sz w:val="22"/>
          <w:szCs w:val="22"/>
        </w:rPr>
        <w:t xml:space="preserve">Sutton Manor Surgery </w:t>
      </w:r>
    </w:p>
    <w:p w14:paraId="162E7BE9" w14:textId="77777777" w:rsidR="00657A1B" w:rsidRPr="00DF60D5" w:rsidRDefault="00657A1B" w:rsidP="00657A1B">
      <w:pPr>
        <w:rPr>
          <w:rFonts w:ascii="Arial" w:hAnsi="Arial" w:cs="Arial"/>
          <w:sz w:val="22"/>
          <w:szCs w:val="22"/>
        </w:rPr>
      </w:pPr>
    </w:p>
    <w:p w14:paraId="10545358" w14:textId="77777777" w:rsidR="00657A1B" w:rsidRPr="00DF60D5" w:rsidRDefault="00657A1B" w:rsidP="00657A1B">
      <w:pPr>
        <w:rPr>
          <w:rFonts w:ascii="Arial" w:hAnsi="Arial" w:cs="Arial"/>
          <w:sz w:val="22"/>
          <w:szCs w:val="22"/>
        </w:rPr>
      </w:pPr>
    </w:p>
    <w:p w14:paraId="0E0E0534" w14:textId="77777777" w:rsidR="00657A1B" w:rsidRPr="00DF60D5" w:rsidRDefault="00657A1B" w:rsidP="00657A1B">
      <w:pPr>
        <w:rPr>
          <w:rFonts w:ascii="Arial" w:hAnsi="Arial" w:cs="Arial"/>
          <w:sz w:val="22"/>
          <w:szCs w:val="22"/>
        </w:rPr>
      </w:pPr>
    </w:p>
    <w:p w14:paraId="4AEA5223" w14:textId="77777777" w:rsidR="00657A1B" w:rsidRPr="00DF60D5" w:rsidRDefault="00657A1B" w:rsidP="00657A1B">
      <w:pPr>
        <w:rPr>
          <w:rFonts w:ascii="Arial" w:hAnsi="Arial" w:cs="Arial"/>
          <w:sz w:val="22"/>
          <w:szCs w:val="22"/>
        </w:rPr>
      </w:pPr>
    </w:p>
    <w:p w14:paraId="1A5DF60A" w14:textId="77777777" w:rsidR="00657A1B" w:rsidRPr="00DF60D5" w:rsidRDefault="00657A1B" w:rsidP="00657A1B">
      <w:pPr>
        <w:rPr>
          <w:rFonts w:ascii="Arial" w:hAnsi="Arial" w:cs="Arial"/>
          <w:sz w:val="22"/>
          <w:szCs w:val="22"/>
        </w:rPr>
      </w:pPr>
    </w:p>
    <w:p w14:paraId="21B491A3" w14:textId="77777777" w:rsidR="00657A1B" w:rsidRPr="00DF60D5" w:rsidRDefault="00657A1B" w:rsidP="00657A1B">
      <w:pPr>
        <w:rPr>
          <w:rFonts w:ascii="Arial" w:hAnsi="Arial" w:cs="Arial"/>
          <w:sz w:val="22"/>
          <w:szCs w:val="22"/>
        </w:rPr>
      </w:pPr>
    </w:p>
    <w:p w14:paraId="35669765" w14:textId="77777777" w:rsidR="00CF6701" w:rsidRDefault="00CF6701"/>
    <w:sectPr w:rsidR="00CF67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45"/>
    <w:multiLevelType w:val="hybridMultilevel"/>
    <w:tmpl w:val="2DC09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81502A1"/>
    <w:multiLevelType w:val="hybridMultilevel"/>
    <w:tmpl w:val="F340A5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10E13E5"/>
    <w:multiLevelType w:val="hybridMultilevel"/>
    <w:tmpl w:val="C85036E0"/>
    <w:lvl w:ilvl="0" w:tplc="9FEA725C">
      <w:start w:val="1"/>
      <w:numFmt w:val="bullet"/>
      <w:lvlText w:val=""/>
      <w:lvlJc w:val="left"/>
      <w:pPr>
        <w:ind w:left="1429" w:hanging="360"/>
      </w:pPr>
      <w:rPr>
        <w:rFonts w:ascii="Symbol" w:hAnsi="Symbol" w:hint="default"/>
        <w:color w:val="auto"/>
        <w:sz w:val="22"/>
        <w:szCs w:val="22"/>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3" w15:restartNumberingAfterBreak="0">
    <w:nsid w:val="645270F0"/>
    <w:multiLevelType w:val="hybridMultilevel"/>
    <w:tmpl w:val="FAE253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E985657"/>
    <w:multiLevelType w:val="hybridMultilevel"/>
    <w:tmpl w:val="1A3277F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784301603">
    <w:abstractNumId w:val="0"/>
  </w:num>
  <w:num w:numId="2" w16cid:durableId="1783841675">
    <w:abstractNumId w:val="2"/>
  </w:num>
  <w:num w:numId="3" w16cid:durableId="1003820986">
    <w:abstractNumId w:val="3"/>
  </w:num>
  <w:num w:numId="4" w16cid:durableId="1140877203">
    <w:abstractNumId w:val="1"/>
  </w:num>
  <w:num w:numId="5" w16cid:durableId="65691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A1B"/>
    <w:rsid w:val="00072367"/>
    <w:rsid w:val="00125AAD"/>
    <w:rsid w:val="002002E3"/>
    <w:rsid w:val="002D2339"/>
    <w:rsid w:val="003B0DDF"/>
    <w:rsid w:val="00423DCC"/>
    <w:rsid w:val="00455DA4"/>
    <w:rsid w:val="00570DB2"/>
    <w:rsid w:val="005A1C18"/>
    <w:rsid w:val="00600F70"/>
    <w:rsid w:val="00657A1B"/>
    <w:rsid w:val="006E192E"/>
    <w:rsid w:val="00903C9C"/>
    <w:rsid w:val="009B6E9A"/>
    <w:rsid w:val="00A165D7"/>
    <w:rsid w:val="00C977DA"/>
    <w:rsid w:val="00CA5D24"/>
    <w:rsid w:val="00CF6701"/>
    <w:rsid w:val="00E41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6C141"/>
  <w15:chartTrackingRefBased/>
  <w15:docId w15:val="{A8E91CCE-0ADE-4691-807E-DC23B750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A1B"/>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657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7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7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57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57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657A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657A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657A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657A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A1B"/>
    <w:rPr>
      <w:rFonts w:eastAsiaTheme="majorEastAsia" w:cstheme="majorBidi"/>
      <w:color w:val="272727" w:themeColor="text1" w:themeTint="D8"/>
    </w:rPr>
  </w:style>
  <w:style w:type="paragraph" w:styleId="Title">
    <w:name w:val="Title"/>
    <w:basedOn w:val="Normal"/>
    <w:next w:val="Normal"/>
    <w:link w:val="TitleChar"/>
    <w:uiPriority w:val="10"/>
    <w:qFormat/>
    <w:rsid w:val="00657A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A1B"/>
    <w:pPr>
      <w:spacing w:before="160"/>
      <w:jc w:val="center"/>
    </w:pPr>
    <w:rPr>
      <w:i/>
      <w:iCs/>
      <w:color w:val="404040" w:themeColor="text1" w:themeTint="BF"/>
    </w:rPr>
  </w:style>
  <w:style w:type="character" w:customStyle="1" w:styleId="QuoteChar">
    <w:name w:val="Quote Char"/>
    <w:basedOn w:val="DefaultParagraphFont"/>
    <w:link w:val="Quote"/>
    <w:uiPriority w:val="29"/>
    <w:rsid w:val="00657A1B"/>
    <w:rPr>
      <w:i/>
      <w:iCs/>
      <w:color w:val="404040" w:themeColor="text1" w:themeTint="BF"/>
    </w:rPr>
  </w:style>
  <w:style w:type="paragraph" w:styleId="ListParagraph">
    <w:name w:val="List Paragraph"/>
    <w:basedOn w:val="Normal"/>
    <w:uiPriority w:val="34"/>
    <w:qFormat/>
    <w:rsid w:val="00657A1B"/>
    <w:pPr>
      <w:ind w:left="720"/>
      <w:contextualSpacing/>
    </w:pPr>
  </w:style>
  <w:style w:type="character" w:styleId="IntenseEmphasis">
    <w:name w:val="Intense Emphasis"/>
    <w:basedOn w:val="DefaultParagraphFont"/>
    <w:uiPriority w:val="21"/>
    <w:qFormat/>
    <w:rsid w:val="00657A1B"/>
    <w:rPr>
      <w:i/>
      <w:iCs/>
      <w:color w:val="0F4761" w:themeColor="accent1" w:themeShade="BF"/>
    </w:rPr>
  </w:style>
  <w:style w:type="paragraph" w:styleId="IntenseQuote">
    <w:name w:val="Intense Quote"/>
    <w:basedOn w:val="Normal"/>
    <w:next w:val="Normal"/>
    <w:link w:val="IntenseQuoteChar"/>
    <w:uiPriority w:val="30"/>
    <w:qFormat/>
    <w:rsid w:val="00657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A1B"/>
    <w:rPr>
      <w:i/>
      <w:iCs/>
      <w:color w:val="0F4761" w:themeColor="accent1" w:themeShade="BF"/>
    </w:rPr>
  </w:style>
  <w:style w:type="character" w:styleId="IntenseReference">
    <w:name w:val="Intense Reference"/>
    <w:basedOn w:val="DefaultParagraphFont"/>
    <w:uiPriority w:val="32"/>
    <w:qFormat/>
    <w:rsid w:val="00657A1B"/>
    <w:rPr>
      <w:b/>
      <w:bCs/>
      <w:smallCaps/>
      <w:color w:val="0F4761" w:themeColor="accent1" w:themeShade="BF"/>
      <w:spacing w:val="5"/>
    </w:rPr>
  </w:style>
  <w:style w:type="character" w:styleId="Hyperlink">
    <w:name w:val="Hyperlink"/>
    <w:basedOn w:val="DefaultParagraphFont"/>
    <w:uiPriority w:val="99"/>
    <w:unhideWhenUsed/>
    <w:rsid w:val="00657A1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the-health-and-social-care-act-2008-code-of-practice-on-the-prevention-and-control-of-infections-and-related-guid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LATUS, Clare (THE SUTTON MANOR SURGERY)</dc:creator>
  <cp:keywords/>
  <dc:description/>
  <cp:lastModifiedBy>HODGSON, Lois (THE SUTTON MANOR SURGERY)</cp:lastModifiedBy>
  <cp:revision>3</cp:revision>
  <cp:lastPrinted>2025-02-10T14:00:00Z</cp:lastPrinted>
  <dcterms:created xsi:type="dcterms:W3CDTF">2025-04-17T14:20:00Z</dcterms:created>
  <dcterms:modified xsi:type="dcterms:W3CDTF">2026-04-24T08:37:00Z</dcterms:modified>
</cp:coreProperties>
</file>